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C43F6" w14:textId="52337445" w:rsidR="008971A7" w:rsidRDefault="008971A7" w:rsidP="008971A7">
      <w:pPr>
        <w:pStyle w:val="CRCoverPage"/>
        <w:tabs>
          <w:tab w:val="right" w:pos="9639"/>
        </w:tabs>
        <w:spacing w:after="0"/>
        <w:rPr>
          <w:b/>
          <w:i/>
          <w:noProof/>
          <w:sz w:val="28"/>
        </w:rPr>
      </w:pPr>
      <w:bookmarkStart w:id="0" w:name="_GoBack"/>
      <w:bookmarkEnd w:id="0"/>
      <w:r>
        <w:rPr>
          <w:b/>
          <w:noProof/>
          <w:sz w:val="24"/>
        </w:rPr>
        <w:t>3GPP TSG-RAN2 Meeting AH-1801</w:t>
      </w:r>
      <w:r>
        <w:rPr>
          <w:b/>
          <w:i/>
          <w:noProof/>
          <w:sz w:val="24"/>
        </w:rPr>
        <w:t xml:space="preserve"> </w:t>
      </w:r>
      <w:r>
        <w:rPr>
          <w:b/>
          <w:i/>
          <w:noProof/>
          <w:sz w:val="28"/>
        </w:rPr>
        <w:tab/>
      </w:r>
      <w:r w:rsidR="001D2007" w:rsidRPr="001D2007">
        <w:rPr>
          <w:b/>
          <w:i/>
          <w:noProof/>
          <w:sz w:val="28"/>
        </w:rPr>
        <w:t>R2-1801151</w:t>
      </w:r>
    </w:p>
    <w:p w14:paraId="2667EBE4" w14:textId="77777777" w:rsidR="008971A7" w:rsidRDefault="008971A7" w:rsidP="008971A7">
      <w:pPr>
        <w:pStyle w:val="CRCoverPage"/>
        <w:outlineLvl w:val="0"/>
        <w:rPr>
          <w:b/>
          <w:noProof/>
          <w:sz w:val="24"/>
        </w:rPr>
      </w:pPr>
      <w:r w:rsidRPr="005C0AA1">
        <w:rPr>
          <w:b/>
          <w:noProof/>
          <w:sz w:val="24"/>
        </w:rPr>
        <w:t>Vancouver</w:t>
      </w:r>
      <w:r>
        <w:rPr>
          <w:b/>
          <w:noProof/>
          <w:sz w:val="24"/>
        </w:rPr>
        <w:t xml:space="preserve">, </w:t>
      </w:r>
      <w:r w:rsidRPr="005C0AA1">
        <w:rPr>
          <w:b/>
          <w:noProof/>
          <w:sz w:val="24"/>
        </w:rPr>
        <w:t>Canada</w:t>
      </w:r>
      <w:r>
        <w:rPr>
          <w:b/>
          <w:noProof/>
          <w:sz w:val="24"/>
        </w:rPr>
        <w:t>, 22</w:t>
      </w:r>
      <w:r>
        <w:rPr>
          <w:b/>
          <w:noProof/>
          <w:sz w:val="24"/>
          <w:vertAlign w:val="superscript"/>
        </w:rPr>
        <w:t>nd</w:t>
      </w:r>
      <w:r>
        <w:rPr>
          <w:b/>
          <w:noProof/>
          <w:sz w:val="24"/>
        </w:rPr>
        <w:t xml:space="preserve"> – 26</w:t>
      </w:r>
      <w:r>
        <w:rPr>
          <w:b/>
          <w:noProof/>
          <w:sz w:val="24"/>
          <w:vertAlign w:val="superscript"/>
        </w:rPr>
        <w:t>th</w:t>
      </w:r>
      <w:r>
        <w:rPr>
          <w:b/>
          <w:noProof/>
          <w:sz w:val="24"/>
        </w:rPr>
        <w:t xml:space="preserve"> January 2018</w:t>
      </w:r>
    </w:p>
    <w:p w14:paraId="402E71E4" w14:textId="77777777" w:rsidR="00156A1A" w:rsidRPr="003E1596" w:rsidRDefault="00156A1A" w:rsidP="00C542A4">
      <w:pPr>
        <w:pStyle w:val="CRCoverPage"/>
        <w:jc w:val="both"/>
        <w:rPr>
          <w:b/>
          <w:noProof/>
          <w:color w:val="000000" w:themeColor="text1"/>
          <w:sz w:val="24"/>
        </w:rPr>
      </w:pPr>
    </w:p>
    <w:p w14:paraId="50D410FE" w14:textId="20D55AF5" w:rsidR="00156A1A" w:rsidRPr="003E1596" w:rsidRDefault="001B28F8" w:rsidP="00C542A4">
      <w:pPr>
        <w:pStyle w:val="CRCoverPage"/>
        <w:ind w:left="1988" w:hanging="1988"/>
        <w:jc w:val="both"/>
        <w:rPr>
          <w:b/>
          <w:noProof/>
          <w:color w:val="000000" w:themeColor="text1"/>
          <w:sz w:val="24"/>
        </w:rPr>
      </w:pPr>
      <w:r w:rsidRPr="003E1596">
        <w:rPr>
          <w:b/>
          <w:noProof/>
          <w:color w:val="000000" w:themeColor="text1"/>
          <w:sz w:val="24"/>
        </w:rPr>
        <w:t>Agenda Item:</w:t>
      </w:r>
      <w:r w:rsidRPr="003E1596">
        <w:rPr>
          <w:b/>
          <w:noProof/>
          <w:color w:val="000000" w:themeColor="text1"/>
          <w:sz w:val="24"/>
        </w:rPr>
        <w:tab/>
      </w:r>
      <w:r w:rsidR="000D786E" w:rsidRPr="003E1596">
        <w:rPr>
          <w:b/>
          <w:noProof/>
          <w:color w:val="000000" w:themeColor="text1"/>
          <w:sz w:val="24"/>
        </w:rPr>
        <w:t>10.3.</w:t>
      </w:r>
      <w:r w:rsidR="002C0260" w:rsidRPr="003E1596">
        <w:rPr>
          <w:b/>
          <w:noProof/>
          <w:color w:val="000000" w:themeColor="text1"/>
          <w:sz w:val="24"/>
        </w:rPr>
        <w:t>4.2</w:t>
      </w:r>
    </w:p>
    <w:p w14:paraId="729CBFF4" w14:textId="79E079E5" w:rsidR="00156A1A" w:rsidRPr="003E1596" w:rsidRDefault="00765A0B" w:rsidP="00C542A4">
      <w:pPr>
        <w:pStyle w:val="CRCoverPage"/>
        <w:ind w:left="1988" w:hanging="1988"/>
        <w:jc w:val="both"/>
        <w:rPr>
          <w:b/>
          <w:noProof/>
          <w:color w:val="000000" w:themeColor="text1"/>
          <w:sz w:val="24"/>
        </w:rPr>
      </w:pPr>
      <w:r w:rsidRPr="003E1596">
        <w:rPr>
          <w:b/>
          <w:noProof/>
          <w:color w:val="000000" w:themeColor="text1"/>
          <w:sz w:val="24"/>
        </w:rPr>
        <w:t>Souce:</w:t>
      </w:r>
      <w:r w:rsidRPr="003E1596">
        <w:rPr>
          <w:b/>
          <w:noProof/>
          <w:color w:val="000000" w:themeColor="text1"/>
          <w:sz w:val="24"/>
        </w:rPr>
        <w:tab/>
      </w:r>
      <w:r w:rsidR="003A282C" w:rsidRPr="003E1596">
        <w:rPr>
          <w:b/>
          <w:noProof/>
          <w:color w:val="000000" w:themeColor="text1"/>
          <w:sz w:val="24"/>
        </w:rPr>
        <w:t>MediaTek Inc.</w:t>
      </w:r>
    </w:p>
    <w:p w14:paraId="027CF220" w14:textId="1FDAEE23" w:rsidR="00156A1A" w:rsidRPr="003E1596" w:rsidRDefault="006F1027" w:rsidP="00C542A4">
      <w:pPr>
        <w:pStyle w:val="CRCoverPage"/>
        <w:ind w:left="1988" w:hanging="1988"/>
        <w:jc w:val="both"/>
        <w:rPr>
          <w:b/>
          <w:noProof/>
          <w:color w:val="000000" w:themeColor="text1"/>
          <w:sz w:val="24"/>
        </w:rPr>
      </w:pPr>
      <w:r w:rsidRPr="003E1596">
        <w:rPr>
          <w:b/>
          <w:noProof/>
          <w:color w:val="000000" w:themeColor="text1"/>
          <w:sz w:val="24"/>
        </w:rPr>
        <w:t>Title:</w:t>
      </w:r>
      <w:r w:rsidRPr="003E1596">
        <w:rPr>
          <w:b/>
          <w:noProof/>
          <w:color w:val="000000" w:themeColor="text1"/>
          <w:sz w:val="24"/>
        </w:rPr>
        <w:tab/>
      </w:r>
      <w:bookmarkStart w:id="1" w:name="OLE_LINK1"/>
      <w:bookmarkStart w:id="2" w:name="OLE_LINK2"/>
      <w:r w:rsidR="00847CE1">
        <w:rPr>
          <w:b/>
          <w:noProof/>
          <w:color w:val="000000" w:themeColor="text1"/>
          <w:sz w:val="24"/>
        </w:rPr>
        <w:t>Some c</w:t>
      </w:r>
      <w:r w:rsidR="00000BEA" w:rsidRPr="003E1596">
        <w:rPr>
          <w:b/>
          <w:noProof/>
          <w:color w:val="000000" w:themeColor="text1"/>
          <w:sz w:val="24"/>
        </w:rPr>
        <w:t>onsideration</w:t>
      </w:r>
      <w:r w:rsidR="00847CE1">
        <w:rPr>
          <w:b/>
          <w:noProof/>
          <w:color w:val="000000" w:themeColor="text1"/>
          <w:sz w:val="24"/>
        </w:rPr>
        <w:t>s</w:t>
      </w:r>
      <w:r w:rsidR="00000BEA" w:rsidRPr="003E1596">
        <w:rPr>
          <w:b/>
          <w:noProof/>
          <w:color w:val="000000" w:themeColor="text1"/>
          <w:sz w:val="24"/>
        </w:rPr>
        <w:t xml:space="preserve"> on </w:t>
      </w:r>
      <w:r w:rsidR="009F5F50" w:rsidRPr="003E1596">
        <w:rPr>
          <w:b/>
          <w:noProof/>
          <w:color w:val="000000" w:themeColor="text1"/>
          <w:sz w:val="24"/>
        </w:rPr>
        <w:t>SDAP header</w:t>
      </w:r>
      <w:r w:rsidR="00847CE1">
        <w:rPr>
          <w:b/>
          <w:noProof/>
          <w:color w:val="000000" w:themeColor="text1"/>
          <w:sz w:val="24"/>
        </w:rPr>
        <w:t xml:space="preserve"> design</w:t>
      </w:r>
    </w:p>
    <w:bookmarkEnd w:id="1"/>
    <w:bookmarkEnd w:id="2"/>
    <w:p w14:paraId="0E615A1E" w14:textId="77777777" w:rsidR="00156A1A" w:rsidRPr="003E1596" w:rsidRDefault="00156A1A" w:rsidP="00C542A4">
      <w:pPr>
        <w:pStyle w:val="CRCoverPage"/>
        <w:jc w:val="both"/>
        <w:rPr>
          <w:b/>
          <w:noProof/>
          <w:color w:val="000000" w:themeColor="text1"/>
          <w:sz w:val="24"/>
        </w:rPr>
      </w:pPr>
      <w:r w:rsidRPr="003E1596">
        <w:rPr>
          <w:b/>
          <w:noProof/>
          <w:color w:val="000000" w:themeColor="text1"/>
          <w:sz w:val="24"/>
        </w:rPr>
        <w:t>Document for:</w:t>
      </w:r>
      <w:r w:rsidRPr="003E1596">
        <w:rPr>
          <w:b/>
          <w:noProof/>
          <w:color w:val="000000" w:themeColor="text1"/>
          <w:sz w:val="24"/>
        </w:rPr>
        <w:tab/>
      </w:r>
      <w:r w:rsidRPr="003E1596">
        <w:rPr>
          <w:b/>
          <w:noProof/>
          <w:color w:val="000000" w:themeColor="text1"/>
          <w:sz w:val="24"/>
        </w:rPr>
        <w:tab/>
        <w:t>Discussion and decision</w:t>
      </w:r>
    </w:p>
    <w:p w14:paraId="47CAF5FC" w14:textId="77777777" w:rsidR="007A2A57" w:rsidRDefault="003C1CA3" w:rsidP="00C542A4">
      <w:pPr>
        <w:pStyle w:val="Heading1"/>
        <w:jc w:val="both"/>
        <w:rPr>
          <w:lang w:val="en-US" w:eastAsia="ko-KR"/>
        </w:rPr>
      </w:pPr>
      <w:r>
        <w:rPr>
          <w:lang w:val="en-US" w:eastAsia="ko-KR"/>
        </w:rPr>
        <w:t xml:space="preserve">1 </w:t>
      </w:r>
      <w:r w:rsidR="00156A1A" w:rsidRPr="009D35B3">
        <w:rPr>
          <w:lang w:val="en-US" w:eastAsia="ko-KR"/>
        </w:rPr>
        <w:t>Introduction</w:t>
      </w:r>
    </w:p>
    <w:p w14:paraId="14B686F9" w14:textId="7101BE18" w:rsidR="002D55B7" w:rsidRDefault="00FA7DE8" w:rsidP="009F5F50">
      <w:pPr>
        <w:rPr>
          <w:rFonts w:ascii="Arial" w:eastAsia="MS Mincho" w:hAnsi="Arial"/>
          <w:szCs w:val="24"/>
        </w:rPr>
      </w:pPr>
      <w:r>
        <w:rPr>
          <w:rFonts w:ascii="Arial" w:eastAsia="MS Mincho" w:hAnsi="Arial"/>
          <w:szCs w:val="24"/>
        </w:rPr>
        <w:t>In RAN2</w:t>
      </w:r>
      <w:r w:rsidR="00A5482D">
        <w:rPr>
          <w:rFonts w:ascii="Arial" w:eastAsia="MS Mincho" w:hAnsi="Arial"/>
          <w:szCs w:val="24"/>
        </w:rPr>
        <w:t>#100, it</w:t>
      </w:r>
      <w:r>
        <w:rPr>
          <w:rFonts w:ascii="Arial" w:eastAsia="MS Mincho" w:hAnsi="Arial"/>
          <w:szCs w:val="24"/>
        </w:rPr>
        <w:t xml:space="preserve"> </w:t>
      </w:r>
      <w:r w:rsidR="00A5482D">
        <w:rPr>
          <w:rFonts w:ascii="Arial" w:eastAsia="MS Mincho" w:hAnsi="Arial"/>
          <w:szCs w:val="24"/>
        </w:rPr>
        <w:t>was</w:t>
      </w:r>
      <w:r>
        <w:rPr>
          <w:rFonts w:ascii="Arial" w:eastAsia="MS Mincho" w:hAnsi="Arial"/>
          <w:szCs w:val="24"/>
        </w:rPr>
        <w:t xml:space="preserve"> confirmed</w:t>
      </w:r>
      <w:r w:rsidR="00A5482D">
        <w:rPr>
          <w:rFonts w:ascii="Arial" w:eastAsia="MS Mincho" w:hAnsi="Arial"/>
          <w:szCs w:val="24"/>
        </w:rPr>
        <w:t xml:space="preserve"> that the SDAP header size will be 1 </w:t>
      </w:r>
      <w:r w:rsidR="002E29B3">
        <w:rPr>
          <w:rFonts w:ascii="Arial" w:eastAsia="MS Mincho" w:hAnsi="Arial"/>
          <w:szCs w:val="24"/>
        </w:rPr>
        <w:t>octet.</w:t>
      </w:r>
    </w:p>
    <w:p w14:paraId="4884EFDF" w14:textId="77777777" w:rsidR="009073DB" w:rsidRPr="006E0758" w:rsidRDefault="009073DB" w:rsidP="009073DB">
      <w:pPr>
        <w:pStyle w:val="Doc-text2"/>
        <w:pBdr>
          <w:top w:val="single" w:sz="4" w:space="1" w:color="auto"/>
          <w:left w:val="single" w:sz="4" w:space="4" w:color="auto"/>
          <w:bottom w:val="single" w:sz="4" w:space="1" w:color="auto"/>
          <w:right w:val="single" w:sz="4" w:space="0" w:color="auto"/>
        </w:pBdr>
      </w:pPr>
      <w:r>
        <w:t>Agreements</w:t>
      </w:r>
    </w:p>
    <w:p w14:paraId="44569452" w14:textId="3D90C742" w:rsidR="009073DB" w:rsidRDefault="009073DB" w:rsidP="009073DB">
      <w:pPr>
        <w:pStyle w:val="Doc-text2"/>
        <w:pBdr>
          <w:top w:val="single" w:sz="4" w:space="1" w:color="auto"/>
          <w:left w:val="single" w:sz="4" w:space="4" w:color="auto"/>
          <w:bottom w:val="single" w:sz="4" w:space="1" w:color="auto"/>
          <w:right w:val="single" w:sz="4" w:space="0" w:color="auto"/>
        </w:pBdr>
      </w:pPr>
      <w:r>
        <w:t>=&gt;</w:t>
      </w:r>
      <w:r>
        <w:tab/>
        <w:t xml:space="preserve">SDAP header remains fixed to 8 bits.   The details are FFS.  </w:t>
      </w:r>
    </w:p>
    <w:p w14:paraId="62C777B8" w14:textId="5D5451FA" w:rsidR="00B23BB0" w:rsidRPr="00B23BB0" w:rsidRDefault="00B23BB0" w:rsidP="00FF27F4">
      <w:pPr>
        <w:rPr>
          <w:rFonts w:ascii="Arial" w:eastAsia="MS Mincho" w:hAnsi="Arial"/>
          <w:sz w:val="2"/>
          <w:szCs w:val="24"/>
        </w:rPr>
      </w:pPr>
    </w:p>
    <w:p w14:paraId="2E321D48" w14:textId="36F1A836" w:rsidR="00A5482D" w:rsidRDefault="00A5482D" w:rsidP="00FF27F4">
      <w:pPr>
        <w:rPr>
          <w:rFonts w:ascii="Arial" w:eastAsia="MS Mincho" w:hAnsi="Arial"/>
          <w:szCs w:val="24"/>
        </w:rPr>
      </w:pPr>
      <w:r>
        <w:rPr>
          <w:rFonts w:ascii="Arial" w:eastAsia="MS Mincho" w:hAnsi="Arial"/>
          <w:szCs w:val="24"/>
        </w:rPr>
        <w:t xml:space="preserve">Furthermore, CT1 has agreed in C1-175370 [1], </w:t>
      </w:r>
      <w:r w:rsidR="000D0243">
        <w:rPr>
          <w:rFonts w:ascii="Arial" w:eastAsia="MS Mincho" w:hAnsi="Arial"/>
          <w:szCs w:val="24"/>
        </w:rPr>
        <w:t xml:space="preserve">that </w:t>
      </w:r>
      <w:r>
        <w:rPr>
          <w:rFonts w:ascii="Arial" w:eastAsia="MS Mincho" w:hAnsi="Arial"/>
          <w:szCs w:val="24"/>
        </w:rPr>
        <w:t xml:space="preserve">the size of the QFI field will be 1 </w:t>
      </w:r>
      <w:r w:rsidR="002E29B3">
        <w:rPr>
          <w:rFonts w:ascii="Arial" w:eastAsia="MS Mincho" w:hAnsi="Arial"/>
          <w:szCs w:val="24"/>
        </w:rPr>
        <w:t>octet</w:t>
      </w:r>
      <w:r>
        <w:rPr>
          <w:rFonts w:ascii="Arial" w:eastAsia="MS Mincho" w:hAnsi="Arial"/>
          <w:szCs w:val="24"/>
        </w:rPr>
        <w:t xml:space="preserve">. Since the SDAP header in the downlink has to carry at least the QFI and RQI fields, it appears that the agreements in different working groups are not mutually consistent. </w:t>
      </w:r>
    </w:p>
    <w:p w14:paraId="62F65F18" w14:textId="6327D5DB" w:rsidR="00A5482D" w:rsidRDefault="00A5482D" w:rsidP="00FF27F4">
      <w:pPr>
        <w:rPr>
          <w:rFonts w:ascii="Arial" w:eastAsia="MS Mincho" w:hAnsi="Arial"/>
          <w:szCs w:val="24"/>
        </w:rPr>
      </w:pPr>
      <w:r>
        <w:rPr>
          <w:rFonts w:ascii="Arial" w:eastAsia="MS Mincho" w:hAnsi="Arial"/>
          <w:szCs w:val="24"/>
        </w:rPr>
        <w:t xml:space="preserve">One possible approach would be to request CT1 to modify the QFI size to 7 bits or less, since SA2 has suggested in their LS </w:t>
      </w:r>
      <w:r w:rsidR="00493C18">
        <w:rPr>
          <w:rFonts w:ascii="Arial" w:eastAsia="MS Mincho" w:hAnsi="Arial"/>
          <w:szCs w:val="24"/>
        </w:rPr>
        <w:t xml:space="preserve">[2] </w:t>
      </w:r>
      <w:r>
        <w:rPr>
          <w:rFonts w:ascii="Arial" w:eastAsia="MS Mincho" w:hAnsi="Arial"/>
          <w:szCs w:val="24"/>
        </w:rPr>
        <w:t>that a 7 bit QFI field would suffice from their perspective.</w:t>
      </w:r>
      <w:r w:rsidRPr="00A5482D">
        <w:rPr>
          <w:rFonts w:ascii="Arial" w:eastAsia="MS Mincho" w:hAnsi="Arial"/>
          <w:szCs w:val="24"/>
        </w:rPr>
        <w:t xml:space="preserve"> </w:t>
      </w:r>
      <w:r w:rsidR="00493C18">
        <w:rPr>
          <w:rFonts w:ascii="Arial" w:eastAsia="MS Mincho" w:hAnsi="Arial"/>
          <w:szCs w:val="24"/>
        </w:rPr>
        <w:t>However, a</w:t>
      </w:r>
      <w:r>
        <w:rPr>
          <w:rFonts w:ascii="Arial" w:eastAsia="MS Mincho" w:hAnsi="Arial"/>
          <w:szCs w:val="24"/>
        </w:rPr>
        <w:t>ccording to TS23.501 [</w:t>
      </w:r>
      <w:r w:rsidR="002259D0">
        <w:rPr>
          <w:rFonts w:ascii="Arial" w:eastAsia="MS Mincho" w:hAnsi="Arial"/>
          <w:szCs w:val="24"/>
        </w:rPr>
        <w:t>3</w:t>
      </w:r>
      <w:r>
        <w:rPr>
          <w:rFonts w:ascii="Arial" w:eastAsia="MS Mincho" w:hAnsi="Arial"/>
          <w:szCs w:val="24"/>
        </w:rPr>
        <w:t>], “</w:t>
      </w:r>
      <w:r w:rsidRPr="0078349A">
        <w:rPr>
          <w:i/>
        </w:rPr>
        <w:t>The QFI may be dynamically assigned or may be equal to the 5QI</w:t>
      </w:r>
      <w:r>
        <w:rPr>
          <w:rFonts w:ascii="Arial" w:eastAsia="MS Mincho" w:hAnsi="Arial"/>
          <w:szCs w:val="24"/>
        </w:rPr>
        <w:t>”. Since LTE QCI field size is already defined as 8 bits</w:t>
      </w:r>
      <w:r w:rsidR="00F01668">
        <w:rPr>
          <w:rFonts w:ascii="Arial" w:eastAsia="MS Mincho" w:hAnsi="Arial"/>
          <w:szCs w:val="24"/>
        </w:rPr>
        <w:t xml:space="preserve"> in [4]</w:t>
      </w:r>
      <w:r>
        <w:rPr>
          <w:rFonts w:ascii="Arial" w:eastAsia="MS Mincho" w:hAnsi="Arial"/>
          <w:szCs w:val="24"/>
        </w:rPr>
        <w:t>, the length of the 5QI field should not less than the length of QCI as 5G is expected to provide finer QoS granularity than LTE.</w:t>
      </w:r>
    </w:p>
    <w:p w14:paraId="62639834" w14:textId="00ACB8BD" w:rsidR="00FF27F4" w:rsidRPr="0046144B" w:rsidRDefault="00A5482D" w:rsidP="00FF27F4">
      <w:pPr>
        <w:rPr>
          <w:rFonts w:ascii="Arial" w:eastAsia="MS Mincho" w:hAnsi="Arial"/>
          <w:szCs w:val="24"/>
        </w:rPr>
      </w:pPr>
      <w:r>
        <w:rPr>
          <w:rFonts w:ascii="Arial" w:eastAsia="MS Mincho" w:hAnsi="Arial"/>
          <w:szCs w:val="24"/>
        </w:rPr>
        <w:t>Accordingly, i</w:t>
      </w:r>
      <w:r w:rsidR="009073DB">
        <w:rPr>
          <w:rFonts w:ascii="Arial" w:eastAsia="MS Mincho" w:hAnsi="Arial"/>
          <w:szCs w:val="24"/>
        </w:rPr>
        <w:t xml:space="preserve">n this </w:t>
      </w:r>
      <w:r w:rsidR="00FF27F4">
        <w:rPr>
          <w:rFonts w:ascii="Arial" w:eastAsia="MS Mincho" w:hAnsi="Arial"/>
          <w:szCs w:val="24"/>
        </w:rPr>
        <w:t>paper</w:t>
      </w:r>
      <w:r w:rsidR="009073DB">
        <w:rPr>
          <w:rFonts w:ascii="Arial" w:eastAsia="MS Mincho" w:hAnsi="Arial"/>
          <w:szCs w:val="24"/>
        </w:rPr>
        <w:t xml:space="preserve">, we </w:t>
      </w:r>
      <w:r>
        <w:rPr>
          <w:rFonts w:ascii="Arial" w:eastAsia="MS Mincho" w:hAnsi="Arial"/>
          <w:szCs w:val="24"/>
        </w:rPr>
        <w:t>investigate</w:t>
      </w:r>
      <w:r w:rsidR="009073DB">
        <w:rPr>
          <w:rFonts w:ascii="Arial" w:eastAsia="MS Mincho" w:hAnsi="Arial"/>
          <w:szCs w:val="24"/>
        </w:rPr>
        <w:t xml:space="preserve"> solutions to reduce the </w:t>
      </w:r>
      <w:r w:rsidR="0063526B">
        <w:rPr>
          <w:rFonts w:ascii="Arial" w:eastAsia="MS Mincho" w:hAnsi="Arial"/>
          <w:szCs w:val="24"/>
        </w:rPr>
        <w:t xml:space="preserve">size of QFI and RQI in </w:t>
      </w:r>
      <w:r w:rsidR="009073DB">
        <w:rPr>
          <w:rFonts w:ascii="Arial" w:eastAsia="MS Mincho" w:hAnsi="Arial"/>
          <w:szCs w:val="24"/>
        </w:rPr>
        <w:t>SDAP header</w:t>
      </w:r>
      <w:r>
        <w:rPr>
          <w:rFonts w:ascii="Arial" w:eastAsia="MS Mincho" w:hAnsi="Arial"/>
          <w:szCs w:val="24"/>
        </w:rPr>
        <w:t xml:space="preserve"> to meet the expressed requirements of both RAN2 and CT1.</w:t>
      </w:r>
    </w:p>
    <w:p w14:paraId="7E77C268" w14:textId="2F4E952D" w:rsidR="00903189" w:rsidRDefault="00903189" w:rsidP="00903189">
      <w:pPr>
        <w:pStyle w:val="Heading1"/>
        <w:jc w:val="both"/>
        <w:rPr>
          <w:lang w:val="en-US" w:eastAsia="ko-KR"/>
        </w:rPr>
      </w:pPr>
      <w:r>
        <w:rPr>
          <w:lang w:val="en-US" w:eastAsia="ko-KR"/>
        </w:rPr>
        <w:t xml:space="preserve">2 </w:t>
      </w:r>
      <w:r w:rsidR="000E1A42">
        <w:rPr>
          <w:lang w:val="en-US" w:eastAsia="ko-KR"/>
        </w:rPr>
        <w:t>Discussion</w:t>
      </w:r>
    </w:p>
    <w:p w14:paraId="4B577F87" w14:textId="285688D1" w:rsidR="00C2406C" w:rsidRDefault="00B14CEB" w:rsidP="00C2406C">
      <w:pPr>
        <w:pStyle w:val="Heading2"/>
        <w:rPr>
          <w:lang w:val="en-US"/>
        </w:rPr>
      </w:pPr>
      <w:r>
        <w:rPr>
          <w:lang w:val="en-US"/>
        </w:rPr>
        <w:t>2.</w:t>
      </w:r>
      <w:r w:rsidR="00C2406C">
        <w:rPr>
          <w:lang w:val="en-US"/>
        </w:rPr>
        <w:t xml:space="preserve">1. </w:t>
      </w:r>
      <w:r w:rsidR="00D94D17">
        <w:rPr>
          <w:lang w:val="en-US"/>
        </w:rPr>
        <w:t>QFI</w:t>
      </w:r>
      <w:r>
        <w:rPr>
          <w:lang w:val="en-US"/>
        </w:rPr>
        <w:t xml:space="preserve"> Parameter</w:t>
      </w:r>
    </w:p>
    <w:p w14:paraId="61C61CB9" w14:textId="6E709B46" w:rsidR="008A04CD" w:rsidRDefault="008A04CD">
      <w:pPr>
        <w:rPr>
          <w:rFonts w:ascii="Arial" w:eastAsia="MS Mincho" w:hAnsi="Arial"/>
          <w:szCs w:val="24"/>
        </w:rPr>
      </w:pPr>
      <w:r>
        <w:rPr>
          <w:rFonts w:ascii="Arial" w:eastAsia="MS Mincho" w:hAnsi="Arial"/>
          <w:szCs w:val="24"/>
        </w:rPr>
        <w:t xml:space="preserve">The QFI parameter carried in SDAP header is used to identify an ongoing QoS flow among other traffic flows, it need not necessarily </w:t>
      </w:r>
      <w:r w:rsidR="002E29B3">
        <w:rPr>
          <w:rFonts w:ascii="Arial" w:eastAsia="MS Mincho" w:hAnsi="Arial"/>
          <w:szCs w:val="24"/>
        </w:rPr>
        <w:t>equal the</w:t>
      </w:r>
      <w:r>
        <w:rPr>
          <w:rFonts w:ascii="Arial" w:eastAsia="MS Mincho" w:hAnsi="Arial"/>
          <w:szCs w:val="24"/>
        </w:rPr>
        <w:t xml:space="preserve"> same value in the NAS layer. Although there can be 25</w:t>
      </w:r>
      <w:r w:rsidR="00927C23">
        <w:rPr>
          <w:rFonts w:ascii="Arial" w:eastAsia="MS Mincho" w:hAnsi="Arial"/>
          <w:szCs w:val="24"/>
        </w:rPr>
        <w:t>5</w:t>
      </w:r>
      <w:r>
        <w:rPr>
          <w:rFonts w:ascii="Arial" w:eastAsia="MS Mincho" w:hAnsi="Arial"/>
          <w:szCs w:val="24"/>
        </w:rPr>
        <w:t xml:space="preserve"> distinct values for QFI in the NAS layer, we do not think that the UE will ever have to simultaneously support that many flows. </w:t>
      </w:r>
      <w:r w:rsidRPr="00E444EE">
        <w:rPr>
          <w:rFonts w:ascii="Arial" w:eastAsia="MS Mincho" w:hAnsi="Arial"/>
          <w:szCs w:val="24"/>
          <w:lang w:val="en-US"/>
        </w:rPr>
        <w:t xml:space="preserve">In order to keep </w:t>
      </w:r>
      <w:r>
        <w:rPr>
          <w:rFonts w:ascii="Arial" w:eastAsia="MS Mincho" w:hAnsi="Arial"/>
          <w:szCs w:val="24"/>
          <w:lang w:val="en-US"/>
        </w:rPr>
        <w:t xml:space="preserve">the </w:t>
      </w:r>
      <w:r w:rsidRPr="00E444EE">
        <w:rPr>
          <w:rFonts w:ascii="Arial" w:eastAsia="MS Mincho" w:hAnsi="Arial"/>
          <w:szCs w:val="24"/>
          <w:lang w:val="en-US"/>
        </w:rPr>
        <w:t xml:space="preserve">SDAP header as compact as possible, we propose to use </w:t>
      </w:r>
      <w:r>
        <w:rPr>
          <w:rFonts w:ascii="Arial" w:eastAsia="MS Mincho" w:hAnsi="Arial"/>
          <w:szCs w:val="24"/>
          <w:lang w:val="en-US"/>
        </w:rPr>
        <w:t xml:space="preserve">a </w:t>
      </w:r>
      <w:r w:rsidRPr="00E444EE">
        <w:rPr>
          <w:rFonts w:ascii="Arial" w:eastAsia="MS Mincho" w:hAnsi="Arial"/>
          <w:szCs w:val="24"/>
        </w:rPr>
        <w:t>mapped-QFI instead of NAS QFI</w:t>
      </w:r>
      <w:r>
        <w:rPr>
          <w:rFonts w:ascii="Arial" w:eastAsia="MS Mincho" w:hAnsi="Arial"/>
          <w:b/>
          <w:szCs w:val="24"/>
        </w:rPr>
        <w:t xml:space="preserve"> </w:t>
      </w:r>
      <w:r>
        <w:rPr>
          <w:rFonts w:ascii="Arial" w:eastAsia="MS Mincho" w:hAnsi="Arial"/>
          <w:szCs w:val="24"/>
        </w:rPr>
        <w:t>in</w:t>
      </w:r>
      <w:r w:rsidR="00F01668">
        <w:rPr>
          <w:rFonts w:ascii="Arial" w:eastAsia="MS Mincho" w:hAnsi="Arial"/>
          <w:szCs w:val="24"/>
        </w:rPr>
        <w:t xml:space="preserve"> the SDAP header to shorten the</w:t>
      </w:r>
      <w:r>
        <w:rPr>
          <w:rFonts w:ascii="Arial" w:eastAsia="MS Mincho" w:hAnsi="Arial"/>
          <w:szCs w:val="24"/>
        </w:rPr>
        <w:t xml:space="preserve"> QFI field size. </w:t>
      </w:r>
    </w:p>
    <w:p w14:paraId="08C82DE1" w14:textId="5E6162A3" w:rsidR="001C404F" w:rsidRPr="001C404F" w:rsidRDefault="00D30E44" w:rsidP="00D24C7A">
      <w:pPr>
        <w:rPr>
          <w:rFonts w:ascii="Arial" w:eastAsia="MS Mincho" w:hAnsi="Arial"/>
          <w:b/>
          <w:szCs w:val="24"/>
        </w:rPr>
      </w:pPr>
      <w:r>
        <w:rPr>
          <w:rFonts w:ascii="Arial" w:eastAsia="MS Mincho" w:hAnsi="Arial"/>
          <w:b/>
          <w:szCs w:val="24"/>
        </w:rPr>
        <w:t>Proposal</w:t>
      </w:r>
      <w:r w:rsidR="001C404F" w:rsidRPr="001C404F">
        <w:rPr>
          <w:rFonts w:ascii="Arial" w:eastAsia="MS Mincho" w:hAnsi="Arial"/>
          <w:b/>
          <w:szCs w:val="24"/>
        </w:rPr>
        <w:t xml:space="preserve"> 1</w:t>
      </w:r>
      <w:r w:rsidR="001C404F" w:rsidRPr="00D2632D">
        <w:rPr>
          <w:rFonts w:ascii="Arial" w:eastAsia="MS Mincho" w:hAnsi="Arial"/>
          <w:b/>
          <w:szCs w:val="24"/>
        </w:rPr>
        <w:t xml:space="preserve">: </w:t>
      </w:r>
      <w:r w:rsidR="004B32A8">
        <w:rPr>
          <w:rFonts w:ascii="Arial" w:eastAsia="MS Mincho" w:hAnsi="Arial"/>
          <w:b/>
          <w:szCs w:val="24"/>
          <w:lang w:val="en-US"/>
        </w:rPr>
        <w:t>Use</w:t>
      </w:r>
      <w:r w:rsidR="00D2632D" w:rsidRPr="00D2632D">
        <w:rPr>
          <w:rFonts w:ascii="Arial" w:eastAsia="MS Mincho" w:hAnsi="Arial"/>
          <w:b/>
          <w:szCs w:val="24"/>
          <w:lang w:val="en-US"/>
        </w:rPr>
        <w:t xml:space="preserve"> </w:t>
      </w:r>
      <w:r w:rsidR="00D2632D" w:rsidRPr="00D2632D">
        <w:rPr>
          <w:rFonts w:ascii="Arial" w:eastAsia="MS Mincho" w:hAnsi="Arial"/>
          <w:b/>
          <w:szCs w:val="24"/>
        </w:rPr>
        <w:t>map</w:t>
      </w:r>
      <w:r w:rsidR="00A814FE">
        <w:rPr>
          <w:rFonts w:ascii="Arial" w:eastAsia="MS Mincho" w:hAnsi="Arial"/>
          <w:b/>
          <w:szCs w:val="24"/>
        </w:rPr>
        <w:t>ped-</w:t>
      </w:r>
      <w:r w:rsidR="00D2632D" w:rsidRPr="00D2632D">
        <w:rPr>
          <w:rFonts w:ascii="Arial" w:eastAsia="MS Mincho" w:hAnsi="Arial"/>
          <w:b/>
          <w:szCs w:val="24"/>
        </w:rPr>
        <w:t xml:space="preserve">QFI </w:t>
      </w:r>
      <w:r w:rsidR="00E444EE">
        <w:rPr>
          <w:rFonts w:ascii="Arial" w:eastAsia="MS Mincho" w:hAnsi="Arial"/>
          <w:b/>
          <w:szCs w:val="24"/>
        </w:rPr>
        <w:t xml:space="preserve">instead of NAS QFI </w:t>
      </w:r>
      <w:r w:rsidR="00D2632D" w:rsidRPr="00D2632D">
        <w:rPr>
          <w:rFonts w:ascii="Arial" w:eastAsia="MS Mincho" w:hAnsi="Arial"/>
          <w:b/>
          <w:szCs w:val="24"/>
        </w:rPr>
        <w:t>in SDAP header</w:t>
      </w:r>
      <w:r w:rsidR="004B32A8">
        <w:rPr>
          <w:rFonts w:ascii="Arial" w:eastAsia="MS Mincho" w:hAnsi="Arial"/>
          <w:b/>
          <w:szCs w:val="24"/>
        </w:rPr>
        <w:t xml:space="preserve"> to shorten the </w:t>
      </w:r>
      <w:r w:rsidR="00A5482D" w:rsidRPr="003E1596">
        <w:rPr>
          <w:rFonts w:ascii="Arial" w:eastAsia="MS Mincho" w:hAnsi="Arial"/>
          <w:b/>
          <w:szCs w:val="24"/>
        </w:rPr>
        <w:t>QFI field size</w:t>
      </w:r>
      <w:r w:rsidR="001C404F" w:rsidRPr="00D2632D">
        <w:rPr>
          <w:rFonts w:ascii="Arial" w:eastAsia="MS Mincho" w:hAnsi="Arial"/>
          <w:b/>
          <w:szCs w:val="24"/>
        </w:rPr>
        <w:t>.</w:t>
      </w:r>
    </w:p>
    <w:p w14:paraId="5AE12BFD" w14:textId="7D37E7F3" w:rsidR="00A4108B" w:rsidRDefault="008A04CD" w:rsidP="00D24C7A">
      <w:pPr>
        <w:rPr>
          <w:rFonts w:ascii="Arial" w:eastAsia="MS Mincho" w:hAnsi="Arial"/>
          <w:szCs w:val="24"/>
        </w:rPr>
      </w:pPr>
      <w:r>
        <w:rPr>
          <w:rFonts w:ascii="Arial" w:eastAsia="MS Mincho" w:hAnsi="Arial"/>
          <w:szCs w:val="24"/>
        </w:rPr>
        <w:t>The size of the mapped QFI field can be set based on the maximum number of QoS flows that the UE is expected to concurrently support (e.g., 32 or 64).</w:t>
      </w:r>
    </w:p>
    <w:p w14:paraId="1E18FC19" w14:textId="79CDA7F0" w:rsidR="001C404F" w:rsidRDefault="001C404F" w:rsidP="00D24C7A">
      <w:pPr>
        <w:rPr>
          <w:rFonts w:ascii="Arial" w:eastAsia="MS Mincho" w:hAnsi="Arial"/>
          <w:b/>
          <w:szCs w:val="24"/>
        </w:rPr>
      </w:pPr>
      <w:r w:rsidRPr="001C404F">
        <w:rPr>
          <w:rFonts w:ascii="Arial" w:eastAsia="MS Mincho" w:hAnsi="Arial"/>
          <w:b/>
          <w:szCs w:val="24"/>
        </w:rPr>
        <w:t xml:space="preserve">Proposal </w:t>
      </w:r>
      <w:r w:rsidR="00C03236">
        <w:rPr>
          <w:rFonts w:ascii="Arial" w:eastAsia="MS Mincho" w:hAnsi="Arial"/>
          <w:b/>
          <w:szCs w:val="24"/>
        </w:rPr>
        <w:t>2</w:t>
      </w:r>
      <w:r w:rsidR="008A04CD">
        <w:rPr>
          <w:rFonts w:ascii="Arial" w:eastAsia="MS Mincho" w:hAnsi="Arial"/>
          <w:b/>
          <w:szCs w:val="24"/>
        </w:rPr>
        <w:t xml:space="preserve">: </w:t>
      </w:r>
      <w:r w:rsidR="00901105">
        <w:rPr>
          <w:rFonts w:ascii="Arial" w:eastAsia="MS Mincho" w:hAnsi="Arial"/>
          <w:b/>
          <w:szCs w:val="24"/>
        </w:rPr>
        <w:t xml:space="preserve">The </w:t>
      </w:r>
      <w:r w:rsidR="008A04CD">
        <w:rPr>
          <w:rFonts w:ascii="Arial" w:eastAsia="MS Mincho" w:hAnsi="Arial"/>
          <w:b/>
          <w:szCs w:val="24"/>
        </w:rPr>
        <w:t>length</w:t>
      </w:r>
      <w:r w:rsidR="00901105">
        <w:rPr>
          <w:rFonts w:ascii="Arial" w:eastAsia="MS Mincho" w:hAnsi="Arial"/>
          <w:b/>
          <w:szCs w:val="24"/>
        </w:rPr>
        <w:t xml:space="preserve"> of</w:t>
      </w:r>
      <w:r w:rsidR="00E85766" w:rsidRPr="00E85766">
        <w:rPr>
          <w:rFonts w:ascii="Arial" w:eastAsia="MS Mincho" w:hAnsi="Arial"/>
          <w:b/>
          <w:szCs w:val="24"/>
        </w:rPr>
        <w:t xml:space="preserve"> mapped-QFI </w:t>
      </w:r>
      <w:r w:rsidR="00A401CB">
        <w:rPr>
          <w:rFonts w:ascii="Arial" w:eastAsia="MS Mincho" w:hAnsi="Arial"/>
          <w:b/>
          <w:szCs w:val="24"/>
        </w:rPr>
        <w:t>is</w:t>
      </w:r>
      <w:r w:rsidR="00E85766" w:rsidRPr="00E85766">
        <w:rPr>
          <w:rFonts w:ascii="Arial" w:eastAsia="MS Mincho" w:hAnsi="Arial"/>
          <w:b/>
          <w:szCs w:val="24"/>
        </w:rPr>
        <w:t xml:space="preserve"> </w:t>
      </w:r>
      <w:r w:rsidR="00F01668">
        <w:rPr>
          <w:rFonts w:ascii="Arial" w:eastAsia="MS Mincho" w:hAnsi="Arial"/>
          <w:b/>
          <w:szCs w:val="24"/>
        </w:rPr>
        <w:t>5</w:t>
      </w:r>
      <w:r w:rsidR="008A04CD">
        <w:rPr>
          <w:rFonts w:ascii="Arial" w:eastAsia="MS Mincho" w:hAnsi="Arial"/>
          <w:b/>
          <w:szCs w:val="24"/>
        </w:rPr>
        <w:t xml:space="preserve"> or </w:t>
      </w:r>
      <w:r w:rsidR="00F01668">
        <w:rPr>
          <w:rFonts w:ascii="Arial" w:eastAsia="MS Mincho" w:hAnsi="Arial"/>
          <w:b/>
          <w:szCs w:val="24"/>
        </w:rPr>
        <w:t>6</w:t>
      </w:r>
      <w:r w:rsidR="008A04CD">
        <w:rPr>
          <w:rFonts w:ascii="Arial" w:eastAsia="MS Mincho" w:hAnsi="Arial"/>
          <w:b/>
          <w:szCs w:val="24"/>
        </w:rPr>
        <w:t xml:space="preserve"> bits, depending on the maximum number of QoS flows that the UE is expected to concurrently support.</w:t>
      </w:r>
    </w:p>
    <w:p w14:paraId="490ABF8E" w14:textId="50EA7A9F" w:rsidR="008A04CD" w:rsidRPr="003F379B" w:rsidRDefault="008A04CD" w:rsidP="00D24C7A">
      <w:pPr>
        <w:rPr>
          <w:rFonts w:ascii="Arial" w:eastAsia="MS Mincho" w:hAnsi="Arial"/>
          <w:szCs w:val="24"/>
        </w:rPr>
      </w:pPr>
      <w:r w:rsidRPr="003F379B">
        <w:rPr>
          <w:rFonts w:ascii="Arial" w:eastAsia="MS Mincho" w:hAnsi="Arial"/>
          <w:szCs w:val="24"/>
        </w:rPr>
        <w:t>A final decision on the mapped QFI size can be decided in conjunction with SA2. If proposal 2 is agreeable, then MediaTek would be happy to draft an LS to SA2 on this topic.</w:t>
      </w:r>
    </w:p>
    <w:p w14:paraId="3C6384CD" w14:textId="19DCDC84" w:rsidR="008A04CD" w:rsidRPr="001C404F" w:rsidRDefault="008A04CD" w:rsidP="00D24C7A">
      <w:pPr>
        <w:rPr>
          <w:rFonts w:ascii="Arial" w:eastAsia="MS Mincho" w:hAnsi="Arial"/>
          <w:b/>
          <w:szCs w:val="24"/>
        </w:rPr>
      </w:pPr>
      <w:r>
        <w:rPr>
          <w:rFonts w:ascii="Arial" w:eastAsia="MS Mincho" w:hAnsi="Arial"/>
          <w:b/>
          <w:szCs w:val="24"/>
        </w:rPr>
        <w:t xml:space="preserve">Proposal </w:t>
      </w:r>
      <w:r w:rsidR="00DD781C">
        <w:rPr>
          <w:rFonts w:ascii="Arial" w:eastAsia="MS Mincho" w:hAnsi="Arial"/>
          <w:b/>
          <w:szCs w:val="24"/>
        </w:rPr>
        <w:t>2.a</w:t>
      </w:r>
      <w:r>
        <w:rPr>
          <w:rFonts w:ascii="Arial" w:eastAsia="MS Mincho" w:hAnsi="Arial"/>
          <w:b/>
          <w:szCs w:val="24"/>
        </w:rPr>
        <w:t>: An LS to be sent to SA2 requesting their guidance on the size of the mapped QFI field.</w:t>
      </w:r>
    </w:p>
    <w:p w14:paraId="7A0520AF" w14:textId="66A2C876" w:rsidR="00DD1189" w:rsidRDefault="00DD1189" w:rsidP="00DD1189">
      <w:pPr>
        <w:rPr>
          <w:rFonts w:ascii="Arial" w:eastAsia="MS Mincho" w:hAnsi="Arial"/>
          <w:szCs w:val="24"/>
        </w:rPr>
      </w:pPr>
      <w:r>
        <w:rPr>
          <w:rFonts w:ascii="Arial" w:eastAsia="MS Mincho" w:hAnsi="Arial"/>
          <w:szCs w:val="24"/>
        </w:rPr>
        <w:t xml:space="preserve">To mitigate the impact </w:t>
      </w:r>
      <w:r w:rsidR="008A04CD">
        <w:rPr>
          <w:rFonts w:ascii="Arial" w:eastAsia="MS Mincho" w:hAnsi="Arial"/>
          <w:szCs w:val="24"/>
        </w:rPr>
        <w:t>on</w:t>
      </w:r>
      <w:r>
        <w:rPr>
          <w:rFonts w:ascii="Arial" w:eastAsia="MS Mincho" w:hAnsi="Arial"/>
          <w:szCs w:val="24"/>
        </w:rPr>
        <w:t xml:space="preserve"> NAS layer, QFI </w:t>
      </w:r>
      <w:r w:rsidR="00532195">
        <w:rPr>
          <w:rFonts w:ascii="Arial" w:eastAsia="MS Mincho" w:hAnsi="Arial"/>
          <w:szCs w:val="24"/>
        </w:rPr>
        <w:t xml:space="preserve">mapping should be done </w:t>
      </w:r>
      <w:r>
        <w:rPr>
          <w:rFonts w:ascii="Arial" w:eastAsia="MS Mincho" w:hAnsi="Arial"/>
          <w:szCs w:val="24"/>
        </w:rPr>
        <w:t>in SDAP layer</w:t>
      </w:r>
      <w:r w:rsidR="004C5D88">
        <w:rPr>
          <w:rFonts w:ascii="Arial" w:eastAsia="MS Mincho" w:hAnsi="Arial"/>
          <w:szCs w:val="24"/>
        </w:rPr>
        <w:t>.</w:t>
      </w:r>
      <w:r>
        <w:rPr>
          <w:rFonts w:ascii="Arial" w:eastAsia="MS Mincho" w:hAnsi="Arial"/>
          <w:szCs w:val="24"/>
        </w:rPr>
        <w:t xml:space="preserve"> </w:t>
      </w:r>
      <w:r w:rsidR="004C5D88">
        <w:rPr>
          <w:rFonts w:ascii="Arial" w:eastAsia="MS Mincho" w:hAnsi="Arial"/>
          <w:szCs w:val="24"/>
        </w:rPr>
        <w:t>The SDAP shall handle the association between NAS QFI and</w:t>
      </w:r>
      <w:r w:rsidR="009B7B52">
        <w:rPr>
          <w:rFonts w:ascii="Arial" w:eastAsia="MS Mincho" w:hAnsi="Arial"/>
          <w:szCs w:val="24"/>
        </w:rPr>
        <w:t xml:space="preserve"> mapped-</w:t>
      </w:r>
      <w:r w:rsidR="004C5D88">
        <w:rPr>
          <w:rFonts w:ascii="Arial" w:eastAsia="MS Mincho" w:hAnsi="Arial"/>
          <w:szCs w:val="24"/>
        </w:rPr>
        <w:t>QFI,</w:t>
      </w:r>
      <w:r w:rsidR="0013028C">
        <w:rPr>
          <w:rFonts w:ascii="Arial" w:eastAsia="MS Mincho" w:hAnsi="Arial"/>
          <w:szCs w:val="24"/>
        </w:rPr>
        <w:t xml:space="preserve"> </w:t>
      </w:r>
      <w:r w:rsidR="004C5D88">
        <w:rPr>
          <w:rFonts w:ascii="Arial" w:eastAsia="MS Mincho" w:hAnsi="Arial"/>
          <w:szCs w:val="24"/>
        </w:rPr>
        <w:t>and make sure the QFI mapping is transparent to NAS layer.</w:t>
      </w:r>
      <w:r w:rsidR="00940074">
        <w:rPr>
          <w:rFonts w:ascii="Arial" w:eastAsia="MS Mincho" w:hAnsi="Arial"/>
          <w:szCs w:val="24"/>
        </w:rPr>
        <w:t xml:space="preserve"> </w:t>
      </w:r>
      <w:r w:rsidR="004C5D88">
        <w:rPr>
          <w:rFonts w:ascii="Arial" w:eastAsia="MS Mincho" w:hAnsi="Arial"/>
          <w:szCs w:val="24"/>
        </w:rPr>
        <w:t xml:space="preserve">In DL, the </w:t>
      </w:r>
      <w:r w:rsidR="004D6AFB">
        <w:rPr>
          <w:rFonts w:ascii="Arial" w:eastAsia="MS Mincho" w:hAnsi="Arial"/>
          <w:szCs w:val="24"/>
        </w:rPr>
        <w:t xml:space="preserve">gNB </w:t>
      </w:r>
      <w:r>
        <w:rPr>
          <w:rFonts w:ascii="Arial" w:eastAsia="MS Mincho" w:hAnsi="Arial"/>
          <w:szCs w:val="24"/>
        </w:rPr>
        <w:t xml:space="preserve">SDAP </w:t>
      </w:r>
      <w:r w:rsidR="004C5D88">
        <w:rPr>
          <w:rFonts w:ascii="Arial" w:eastAsia="MS Mincho" w:hAnsi="Arial"/>
          <w:szCs w:val="24"/>
        </w:rPr>
        <w:t>converts QFI</w:t>
      </w:r>
      <w:r w:rsidR="0024357F">
        <w:rPr>
          <w:rFonts w:ascii="Arial" w:eastAsia="MS Mincho" w:hAnsi="Arial"/>
          <w:szCs w:val="24"/>
        </w:rPr>
        <w:t xml:space="preserve"> </w:t>
      </w:r>
      <w:r w:rsidR="004C5D88">
        <w:rPr>
          <w:rFonts w:ascii="Arial" w:eastAsia="MS Mincho" w:hAnsi="Arial"/>
          <w:szCs w:val="24"/>
        </w:rPr>
        <w:t>from N3 packet to mapped-QFI</w:t>
      </w:r>
      <w:r w:rsidR="004D6AFB">
        <w:rPr>
          <w:rFonts w:ascii="Arial" w:eastAsia="MS Mincho" w:hAnsi="Arial"/>
          <w:szCs w:val="24"/>
        </w:rPr>
        <w:t xml:space="preserve"> and</w:t>
      </w:r>
      <w:r w:rsidR="004C5D88">
        <w:rPr>
          <w:rFonts w:ascii="Arial" w:eastAsia="MS Mincho" w:hAnsi="Arial"/>
          <w:szCs w:val="24"/>
        </w:rPr>
        <w:t xml:space="preserve"> sends it to the </w:t>
      </w:r>
      <w:r w:rsidR="004D6AFB">
        <w:rPr>
          <w:rFonts w:ascii="Arial" w:eastAsia="MS Mincho" w:hAnsi="Arial"/>
          <w:szCs w:val="24"/>
        </w:rPr>
        <w:t>UE</w:t>
      </w:r>
      <w:r w:rsidR="004C5D88">
        <w:rPr>
          <w:rFonts w:ascii="Arial" w:eastAsia="MS Mincho" w:hAnsi="Arial"/>
          <w:szCs w:val="24"/>
        </w:rPr>
        <w:t xml:space="preserve">. </w:t>
      </w:r>
      <w:r w:rsidR="004D6AFB">
        <w:rPr>
          <w:rFonts w:ascii="Arial" w:eastAsia="MS Mincho" w:hAnsi="Arial"/>
          <w:szCs w:val="24"/>
        </w:rPr>
        <w:t>When t</w:t>
      </w:r>
      <w:r w:rsidR="004C5D88">
        <w:rPr>
          <w:rFonts w:ascii="Arial" w:eastAsia="MS Mincho" w:hAnsi="Arial"/>
          <w:szCs w:val="24"/>
        </w:rPr>
        <w:t xml:space="preserve">he </w:t>
      </w:r>
      <w:r w:rsidR="004D6AFB">
        <w:rPr>
          <w:rFonts w:ascii="Arial" w:eastAsia="MS Mincho" w:hAnsi="Arial"/>
          <w:szCs w:val="24"/>
        </w:rPr>
        <w:t xml:space="preserve">UE </w:t>
      </w:r>
      <w:r w:rsidR="004C5D88">
        <w:rPr>
          <w:rFonts w:ascii="Arial" w:eastAsia="MS Mincho" w:hAnsi="Arial"/>
          <w:szCs w:val="24"/>
        </w:rPr>
        <w:t xml:space="preserve">SDAP receives the SDAP PDU, it reverts mapped-QFI back into NAS QFI with same association used in </w:t>
      </w:r>
      <w:r w:rsidR="004D6AFB">
        <w:rPr>
          <w:rFonts w:ascii="Arial" w:eastAsia="MS Mincho" w:hAnsi="Arial"/>
          <w:szCs w:val="24"/>
        </w:rPr>
        <w:t>the gNB</w:t>
      </w:r>
      <w:r w:rsidR="004C5D88">
        <w:rPr>
          <w:rFonts w:ascii="Arial" w:eastAsia="MS Mincho" w:hAnsi="Arial"/>
          <w:szCs w:val="24"/>
        </w:rPr>
        <w:t xml:space="preserve"> and forward</w:t>
      </w:r>
      <w:r w:rsidR="00056712">
        <w:rPr>
          <w:rFonts w:ascii="Arial" w:eastAsia="MS Mincho" w:hAnsi="Arial"/>
          <w:szCs w:val="24"/>
        </w:rPr>
        <w:t>s</w:t>
      </w:r>
      <w:r w:rsidR="004C5D88">
        <w:rPr>
          <w:rFonts w:ascii="Arial" w:eastAsia="MS Mincho" w:hAnsi="Arial"/>
          <w:szCs w:val="24"/>
        </w:rPr>
        <w:t xml:space="preserve"> the reverted QFI to NAS. </w:t>
      </w:r>
      <w:r w:rsidR="004D6AFB">
        <w:rPr>
          <w:rFonts w:ascii="Arial" w:eastAsia="MS Mincho" w:hAnsi="Arial"/>
          <w:szCs w:val="24"/>
        </w:rPr>
        <w:t>S</w:t>
      </w:r>
      <w:r w:rsidR="004C5D88">
        <w:rPr>
          <w:rFonts w:ascii="Arial" w:eastAsia="MS Mincho" w:hAnsi="Arial"/>
          <w:szCs w:val="24"/>
        </w:rPr>
        <w:t xml:space="preserve">ymmetric </w:t>
      </w:r>
      <w:r w:rsidR="004D6AFB">
        <w:rPr>
          <w:rFonts w:ascii="Arial" w:eastAsia="MS Mincho" w:hAnsi="Arial"/>
          <w:szCs w:val="24"/>
        </w:rPr>
        <w:t>operation</w:t>
      </w:r>
      <w:r w:rsidR="004C5D88">
        <w:rPr>
          <w:rFonts w:ascii="Arial" w:eastAsia="MS Mincho" w:hAnsi="Arial"/>
          <w:szCs w:val="24"/>
        </w:rPr>
        <w:t xml:space="preserve"> is also</w:t>
      </w:r>
      <w:r w:rsidR="00636D32">
        <w:rPr>
          <w:rFonts w:ascii="Arial" w:eastAsia="MS Mincho" w:hAnsi="Arial"/>
          <w:szCs w:val="24"/>
        </w:rPr>
        <w:t xml:space="preserve"> </w:t>
      </w:r>
      <w:r w:rsidR="004D6AFB">
        <w:rPr>
          <w:rFonts w:ascii="Arial" w:eastAsia="MS Mincho" w:hAnsi="Arial"/>
          <w:szCs w:val="24"/>
        </w:rPr>
        <w:t>performed</w:t>
      </w:r>
      <w:r w:rsidR="00636D32">
        <w:rPr>
          <w:rFonts w:ascii="Arial" w:eastAsia="MS Mincho" w:hAnsi="Arial"/>
          <w:szCs w:val="24"/>
        </w:rPr>
        <w:t xml:space="preserve"> in UL</w:t>
      </w:r>
      <w:r w:rsidR="004D6AFB">
        <w:rPr>
          <w:rFonts w:ascii="Arial" w:eastAsia="MS Mincho" w:hAnsi="Arial"/>
          <w:szCs w:val="24"/>
        </w:rPr>
        <w:t>, where the UE SDAP converts NAS QFI to mapped-QFI and the gNB SDAP reverts mapped-QFI back into original NAS QFI</w:t>
      </w:r>
      <w:r w:rsidR="00636D32">
        <w:rPr>
          <w:rFonts w:ascii="Arial" w:eastAsia="MS Mincho" w:hAnsi="Arial"/>
          <w:szCs w:val="24"/>
        </w:rPr>
        <w:t>.</w:t>
      </w:r>
      <w:r w:rsidR="004D6AFB">
        <w:rPr>
          <w:rFonts w:ascii="Arial" w:eastAsia="MS Mincho" w:hAnsi="Arial"/>
          <w:szCs w:val="24"/>
        </w:rPr>
        <w:t xml:space="preserve"> An example is shown in Figure 1.</w:t>
      </w:r>
      <w:r w:rsidR="004C5D88">
        <w:rPr>
          <w:rFonts w:ascii="Arial" w:eastAsia="MS Mincho" w:hAnsi="Arial"/>
          <w:szCs w:val="24"/>
        </w:rPr>
        <w:t xml:space="preserve"> </w:t>
      </w:r>
      <w:r w:rsidR="0024357F">
        <w:rPr>
          <w:rFonts w:ascii="Arial" w:eastAsia="MS Mincho" w:hAnsi="Arial"/>
          <w:szCs w:val="24"/>
        </w:rPr>
        <w:t xml:space="preserve"> </w:t>
      </w:r>
    </w:p>
    <w:p w14:paraId="7CD973A6" w14:textId="2AB26928" w:rsidR="00CB5A8C" w:rsidRDefault="00CB5A8C" w:rsidP="00CB5A8C">
      <w:pPr>
        <w:jc w:val="center"/>
        <w:rPr>
          <w:rFonts w:ascii="Arial" w:eastAsia="MS Mincho" w:hAnsi="Arial"/>
          <w:szCs w:val="24"/>
        </w:rPr>
      </w:pPr>
      <w:r w:rsidRPr="00CB5A8C">
        <w:rPr>
          <w:rFonts w:ascii="Arial" w:eastAsia="MS Mincho" w:hAnsi="Arial"/>
          <w:noProof/>
          <w:szCs w:val="24"/>
          <w:lang w:val="en-US"/>
        </w:rPr>
        <w:lastRenderedPageBreak/>
        <w:drawing>
          <wp:inline distT="0" distB="0" distL="0" distR="0" wp14:anchorId="1978F5E1" wp14:editId="11C65A89">
            <wp:extent cx="4575567" cy="2369489"/>
            <wp:effectExtent l="0" t="0" r="0" b="0"/>
            <wp:docPr id="53"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2"/>
                    <pic:cNvPicPr>
                      <a:picLocks noChangeAspect="1"/>
                    </pic:cNvPicPr>
                  </pic:nvPicPr>
                  <pic:blipFill>
                    <a:blip r:embed="rId8"/>
                    <a:stretch>
                      <a:fillRect/>
                    </a:stretch>
                  </pic:blipFill>
                  <pic:spPr>
                    <a:xfrm>
                      <a:off x="0" y="0"/>
                      <a:ext cx="4585924" cy="2374853"/>
                    </a:xfrm>
                    <a:prstGeom prst="rect">
                      <a:avLst/>
                    </a:prstGeom>
                  </pic:spPr>
                </pic:pic>
              </a:graphicData>
            </a:graphic>
          </wp:inline>
        </w:drawing>
      </w:r>
    </w:p>
    <w:p w14:paraId="43F5B2BF" w14:textId="2B5D2A67" w:rsidR="000F7546" w:rsidRPr="000F7546" w:rsidRDefault="000F7546" w:rsidP="00CB5A8C">
      <w:pPr>
        <w:jc w:val="center"/>
        <w:rPr>
          <w:rFonts w:ascii="Arial" w:eastAsia="MS Mincho" w:hAnsi="Arial"/>
          <w:b/>
          <w:szCs w:val="24"/>
        </w:rPr>
      </w:pPr>
      <w:r w:rsidRPr="000F7546">
        <w:rPr>
          <w:rFonts w:ascii="Arial" w:eastAsia="MS Mincho" w:hAnsi="Arial"/>
          <w:b/>
          <w:szCs w:val="24"/>
        </w:rPr>
        <w:t xml:space="preserve">Figure 1: </w:t>
      </w:r>
      <w:r>
        <w:rPr>
          <w:rFonts w:ascii="Arial" w:eastAsia="MS Mincho" w:hAnsi="Arial"/>
          <w:b/>
          <w:szCs w:val="24"/>
        </w:rPr>
        <w:t xml:space="preserve">Example procedure of </w:t>
      </w:r>
      <w:r w:rsidRPr="000F7546">
        <w:rPr>
          <w:rFonts w:ascii="Arial" w:eastAsia="MS Mincho" w:hAnsi="Arial"/>
          <w:b/>
          <w:szCs w:val="24"/>
        </w:rPr>
        <w:t xml:space="preserve">QFI mapping </w:t>
      </w:r>
      <w:r>
        <w:rPr>
          <w:rFonts w:ascii="Arial" w:eastAsia="MS Mincho" w:hAnsi="Arial"/>
          <w:b/>
          <w:szCs w:val="24"/>
        </w:rPr>
        <w:t>and demapping</w:t>
      </w:r>
    </w:p>
    <w:p w14:paraId="5793A2D2" w14:textId="5CBFD9DE" w:rsidR="0024357F" w:rsidRPr="005E7716" w:rsidRDefault="0024357F" w:rsidP="00DD1189">
      <w:pPr>
        <w:rPr>
          <w:rFonts w:ascii="Arial" w:eastAsia="MS Mincho" w:hAnsi="Arial"/>
          <w:b/>
          <w:szCs w:val="24"/>
        </w:rPr>
      </w:pPr>
      <w:r w:rsidRPr="005E7716">
        <w:rPr>
          <w:rFonts w:ascii="Arial" w:eastAsia="MS Mincho" w:hAnsi="Arial"/>
          <w:b/>
          <w:szCs w:val="24"/>
        </w:rPr>
        <w:t xml:space="preserve">Proposal </w:t>
      </w:r>
      <w:r w:rsidR="00941A80">
        <w:rPr>
          <w:rFonts w:ascii="Arial" w:eastAsia="MS Mincho" w:hAnsi="Arial"/>
          <w:b/>
          <w:szCs w:val="24"/>
        </w:rPr>
        <w:t>3</w:t>
      </w:r>
      <w:r w:rsidRPr="005E7716">
        <w:rPr>
          <w:rFonts w:ascii="Arial" w:eastAsia="MS Mincho" w:hAnsi="Arial"/>
          <w:b/>
          <w:szCs w:val="24"/>
        </w:rPr>
        <w:t xml:space="preserve">: QFI mapping </w:t>
      </w:r>
      <w:r w:rsidR="005E7716" w:rsidRPr="005E7716">
        <w:rPr>
          <w:rFonts w:ascii="Arial" w:eastAsia="MS Mincho" w:hAnsi="Arial"/>
          <w:b/>
          <w:szCs w:val="24"/>
        </w:rPr>
        <w:t>is done in SDAP layer</w:t>
      </w:r>
      <w:r w:rsidR="0013028C">
        <w:rPr>
          <w:rFonts w:ascii="Arial" w:eastAsia="MS Mincho" w:hAnsi="Arial"/>
          <w:b/>
          <w:szCs w:val="24"/>
        </w:rPr>
        <w:t xml:space="preserve"> to </w:t>
      </w:r>
      <w:r w:rsidR="00636D32">
        <w:rPr>
          <w:rFonts w:ascii="Arial" w:eastAsia="MS Mincho" w:hAnsi="Arial"/>
          <w:b/>
          <w:szCs w:val="24"/>
        </w:rPr>
        <w:t xml:space="preserve">handle the association between NAS QFI and mapped-QFI, </w:t>
      </w:r>
      <w:r w:rsidR="001818A0">
        <w:rPr>
          <w:rFonts w:ascii="Arial" w:eastAsia="MS Mincho" w:hAnsi="Arial"/>
          <w:b/>
          <w:szCs w:val="24"/>
        </w:rPr>
        <w:t xml:space="preserve">and </w:t>
      </w:r>
      <w:r w:rsidR="00636D32">
        <w:rPr>
          <w:rFonts w:ascii="Arial" w:eastAsia="MS Mincho" w:hAnsi="Arial"/>
          <w:b/>
          <w:szCs w:val="24"/>
        </w:rPr>
        <w:t>it</w:t>
      </w:r>
      <w:r w:rsidR="005E7716" w:rsidRPr="005E7716">
        <w:rPr>
          <w:rFonts w:ascii="Arial" w:eastAsia="MS Mincho" w:hAnsi="Arial"/>
          <w:b/>
          <w:szCs w:val="24"/>
        </w:rPr>
        <w:t xml:space="preserve"> is transparent to NAS layer.</w:t>
      </w:r>
    </w:p>
    <w:p w14:paraId="089B138C" w14:textId="1DE185FC" w:rsidR="00E628BD" w:rsidRDefault="00BD7FDF" w:rsidP="0091153D">
      <w:pPr>
        <w:rPr>
          <w:rFonts w:ascii="Arial" w:eastAsia="MS Mincho" w:hAnsi="Arial"/>
          <w:szCs w:val="24"/>
        </w:rPr>
      </w:pPr>
      <w:r>
        <w:rPr>
          <w:rFonts w:ascii="Arial" w:eastAsia="MS Mincho" w:hAnsi="Arial"/>
          <w:szCs w:val="24"/>
        </w:rPr>
        <w:t xml:space="preserve">The mapping between (NAS) QFI and mapped QFI can be either static or dynamic. In static mapping, the association is hardcoded in the spec (e.g. RRC or SDAP spec.). In dynamic mapping, the association is defined by RRC signalling. Static mapping may suffice for Release 15 since currently the NAS QFI only uses 16 standardized values </w:t>
      </w:r>
      <w:r w:rsidR="003E1596">
        <w:rPr>
          <w:rFonts w:ascii="Arial" w:eastAsia="MS Mincho" w:hAnsi="Arial"/>
          <w:szCs w:val="24"/>
        </w:rPr>
        <w:t xml:space="preserve">according to </w:t>
      </w:r>
      <w:r w:rsidR="003F379B">
        <w:rPr>
          <w:rFonts w:ascii="Arial" w:eastAsia="MS Mincho" w:hAnsi="Arial"/>
          <w:szCs w:val="24"/>
        </w:rPr>
        <w:t xml:space="preserve">Section 5.7.4 in </w:t>
      </w:r>
      <w:r w:rsidR="003E1596">
        <w:rPr>
          <w:rFonts w:ascii="Arial" w:eastAsia="MS Mincho" w:hAnsi="Arial"/>
          <w:szCs w:val="24"/>
        </w:rPr>
        <w:t>[</w:t>
      </w:r>
      <w:r w:rsidR="003F379B">
        <w:rPr>
          <w:rFonts w:ascii="Arial" w:eastAsia="MS Mincho" w:hAnsi="Arial"/>
          <w:szCs w:val="24"/>
        </w:rPr>
        <w:t>3</w:t>
      </w:r>
      <w:r w:rsidR="00F01668">
        <w:rPr>
          <w:rFonts w:ascii="Arial" w:eastAsia="MS Mincho" w:hAnsi="Arial"/>
          <w:szCs w:val="24"/>
        </w:rPr>
        <w:t>]</w:t>
      </w:r>
      <w:r w:rsidR="003E1596">
        <w:rPr>
          <w:rFonts w:ascii="Arial" w:eastAsia="MS Mincho" w:hAnsi="Arial"/>
          <w:szCs w:val="24"/>
        </w:rPr>
        <w:t>, a</w:t>
      </w:r>
      <w:r w:rsidR="00F01668">
        <w:rPr>
          <w:rFonts w:ascii="Arial" w:eastAsia="MS Mincho" w:hAnsi="Arial"/>
          <w:szCs w:val="24"/>
        </w:rPr>
        <w:t>s an</w:t>
      </w:r>
      <w:r w:rsidR="003E1596">
        <w:rPr>
          <w:rFonts w:ascii="Arial" w:eastAsia="MS Mincho" w:hAnsi="Arial"/>
          <w:szCs w:val="24"/>
        </w:rPr>
        <w:t xml:space="preserve"> </w:t>
      </w:r>
      <w:r w:rsidR="00F01668">
        <w:rPr>
          <w:rFonts w:ascii="Arial" w:eastAsia="MS Mincho" w:hAnsi="Arial"/>
          <w:szCs w:val="24"/>
        </w:rPr>
        <w:t xml:space="preserve">example </w:t>
      </w:r>
      <w:r>
        <w:rPr>
          <w:rFonts w:ascii="Arial" w:eastAsia="MS Mincho" w:hAnsi="Arial"/>
          <w:szCs w:val="24"/>
        </w:rPr>
        <w:t>shown in Table 2. However dynamic mapping is more future-proof, and may also be needed for operator defined (proprietary) QFI values.</w:t>
      </w:r>
    </w:p>
    <w:tbl>
      <w:tblPr>
        <w:tblStyle w:val="TableGrid"/>
        <w:tblW w:w="0" w:type="auto"/>
        <w:tblInd w:w="562" w:type="dxa"/>
        <w:tblLook w:val="04A0" w:firstRow="1" w:lastRow="0" w:firstColumn="1" w:lastColumn="0" w:noHBand="0" w:noVBand="1"/>
      </w:tblPr>
      <w:tblGrid>
        <w:gridCol w:w="1829"/>
        <w:gridCol w:w="690"/>
        <w:gridCol w:w="690"/>
        <w:gridCol w:w="690"/>
        <w:gridCol w:w="690"/>
        <w:gridCol w:w="690"/>
        <w:gridCol w:w="694"/>
        <w:gridCol w:w="690"/>
        <w:gridCol w:w="690"/>
        <w:gridCol w:w="690"/>
        <w:gridCol w:w="690"/>
        <w:gridCol w:w="7"/>
      </w:tblGrid>
      <w:tr w:rsidR="0013028C" w14:paraId="250B7937" w14:textId="39CEF06C" w:rsidTr="00CD123F">
        <w:trPr>
          <w:trHeight w:val="224"/>
        </w:trPr>
        <w:tc>
          <w:tcPr>
            <w:tcW w:w="1829" w:type="dxa"/>
          </w:tcPr>
          <w:p w14:paraId="6FD3A93C" w14:textId="77777777" w:rsidR="0013028C" w:rsidRPr="00F017DB" w:rsidRDefault="0013028C" w:rsidP="0091153D">
            <w:pPr>
              <w:rPr>
                <w:rFonts w:ascii="Arial" w:eastAsia="MS Mincho" w:hAnsi="Arial"/>
                <w:sz w:val="18"/>
                <w:szCs w:val="24"/>
              </w:rPr>
            </w:pPr>
          </w:p>
        </w:tc>
        <w:tc>
          <w:tcPr>
            <w:tcW w:w="4144" w:type="dxa"/>
            <w:gridSpan w:val="6"/>
          </w:tcPr>
          <w:p w14:paraId="62A4F46C" w14:textId="5B087807" w:rsidR="0013028C" w:rsidRPr="00F017DB" w:rsidRDefault="0013028C" w:rsidP="0013028C">
            <w:pPr>
              <w:jc w:val="center"/>
              <w:rPr>
                <w:rFonts w:ascii="Arial" w:eastAsia="MS Mincho" w:hAnsi="Arial"/>
                <w:sz w:val="18"/>
                <w:szCs w:val="24"/>
              </w:rPr>
            </w:pPr>
            <w:r w:rsidRPr="00F017DB">
              <w:rPr>
                <w:rFonts w:ascii="Arial" w:eastAsia="MS Mincho" w:hAnsi="Arial"/>
                <w:sz w:val="18"/>
                <w:szCs w:val="24"/>
              </w:rPr>
              <w:t>GBR</w:t>
            </w:r>
          </w:p>
        </w:tc>
        <w:tc>
          <w:tcPr>
            <w:tcW w:w="2767" w:type="dxa"/>
            <w:gridSpan w:val="5"/>
          </w:tcPr>
          <w:p w14:paraId="7FE6F0B3" w14:textId="39518EAF" w:rsidR="0013028C" w:rsidRPr="00F017DB" w:rsidRDefault="0013028C" w:rsidP="0013028C">
            <w:pPr>
              <w:jc w:val="center"/>
              <w:rPr>
                <w:rFonts w:ascii="Arial" w:eastAsia="MS Mincho" w:hAnsi="Arial"/>
                <w:sz w:val="18"/>
                <w:szCs w:val="24"/>
              </w:rPr>
            </w:pPr>
            <w:r w:rsidRPr="00F017DB">
              <w:rPr>
                <w:rFonts w:ascii="Arial" w:eastAsia="MS Mincho" w:hAnsi="Arial"/>
                <w:sz w:val="18"/>
                <w:szCs w:val="24"/>
              </w:rPr>
              <w:t>Non-GBR</w:t>
            </w:r>
          </w:p>
        </w:tc>
      </w:tr>
      <w:tr w:rsidR="0013028C" w14:paraId="61356E6D" w14:textId="59ACF538" w:rsidTr="00CD123F">
        <w:trPr>
          <w:gridAfter w:val="1"/>
          <w:wAfter w:w="7" w:type="dxa"/>
          <w:trHeight w:val="217"/>
        </w:trPr>
        <w:tc>
          <w:tcPr>
            <w:tcW w:w="1829" w:type="dxa"/>
          </w:tcPr>
          <w:p w14:paraId="4435EA5A" w14:textId="0FE9E88C" w:rsidR="0013028C" w:rsidRPr="00F017DB" w:rsidRDefault="00CD123F" w:rsidP="0091153D">
            <w:pPr>
              <w:rPr>
                <w:rFonts w:ascii="Arial" w:eastAsia="MS Mincho" w:hAnsi="Arial"/>
                <w:sz w:val="18"/>
                <w:szCs w:val="24"/>
              </w:rPr>
            </w:pPr>
            <w:r>
              <w:rPr>
                <w:rFonts w:ascii="Arial" w:eastAsia="MS Mincho" w:hAnsi="Arial"/>
                <w:sz w:val="18"/>
                <w:szCs w:val="24"/>
              </w:rPr>
              <w:t>NAS</w:t>
            </w:r>
            <w:r w:rsidR="0013028C" w:rsidRPr="00F017DB">
              <w:rPr>
                <w:rFonts w:ascii="Arial" w:eastAsia="MS Mincho" w:hAnsi="Arial"/>
                <w:sz w:val="18"/>
                <w:szCs w:val="24"/>
              </w:rPr>
              <w:t xml:space="preserve"> QFI</w:t>
            </w:r>
            <w:r>
              <w:rPr>
                <w:rFonts w:ascii="Arial" w:eastAsia="MS Mincho" w:hAnsi="Arial"/>
                <w:sz w:val="18"/>
                <w:szCs w:val="24"/>
              </w:rPr>
              <w:t xml:space="preserve"> value</w:t>
            </w:r>
          </w:p>
        </w:tc>
        <w:tc>
          <w:tcPr>
            <w:tcW w:w="690" w:type="dxa"/>
          </w:tcPr>
          <w:p w14:paraId="636C6173" w14:textId="429DECCB" w:rsidR="0013028C" w:rsidRPr="00F017DB" w:rsidRDefault="0013028C" w:rsidP="0091153D">
            <w:pPr>
              <w:rPr>
                <w:rFonts w:ascii="Arial" w:eastAsia="MS Mincho" w:hAnsi="Arial"/>
                <w:sz w:val="18"/>
                <w:szCs w:val="24"/>
              </w:rPr>
            </w:pPr>
            <w:r w:rsidRPr="00F017DB">
              <w:rPr>
                <w:rFonts w:ascii="Arial" w:eastAsia="MS Mincho" w:hAnsi="Arial"/>
                <w:sz w:val="18"/>
                <w:szCs w:val="24"/>
              </w:rPr>
              <w:t>1</w:t>
            </w:r>
          </w:p>
        </w:tc>
        <w:tc>
          <w:tcPr>
            <w:tcW w:w="690" w:type="dxa"/>
          </w:tcPr>
          <w:p w14:paraId="4FE3620D" w14:textId="3F920F39" w:rsidR="0013028C" w:rsidRPr="00F017DB" w:rsidRDefault="0013028C" w:rsidP="0091153D">
            <w:pPr>
              <w:rPr>
                <w:rFonts w:ascii="Arial" w:eastAsia="MS Mincho" w:hAnsi="Arial"/>
                <w:sz w:val="18"/>
                <w:szCs w:val="24"/>
              </w:rPr>
            </w:pPr>
            <w:r w:rsidRPr="00F017DB">
              <w:rPr>
                <w:rFonts w:ascii="Arial" w:eastAsia="MS Mincho" w:hAnsi="Arial"/>
                <w:sz w:val="18"/>
                <w:szCs w:val="24"/>
              </w:rPr>
              <w:t>2</w:t>
            </w:r>
          </w:p>
        </w:tc>
        <w:tc>
          <w:tcPr>
            <w:tcW w:w="690" w:type="dxa"/>
          </w:tcPr>
          <w:p w14:paraId="017E1015" w14:textId="3352AB7B" w:rsidR="0013028C" w:rsidRPr="00F017DB" w:rsidRDefault="0013028C" w:rsidP="0091153D">
            <w:pPr>
              <w:rPr>
                <w:rFonts w:ascii="Arial" w:eastAsia="MS Mincho" w:hAnsi="Arial"/>
                <w:sz w:val="18"/>
                <w:szCs w:val="24"/>
              </w:rPr>
            </w:pPr>
            <w:r w:rsidRPr="00F017DB">
              <w:rPr>
                <w:rFonts w:ascii="Arial" w:eastAsia="MS Mincho" w:hAnsi="Arial"/>
                <w:sz w:val="18"/>
                <w:szCs w:val="24"/>
              </w:rPr>
              <w:t>…</w:t>
            </w:r>
          </w:p>
        </w:tc>
        <w:tc>
          <w:tcPr>
            <w:tcW w:w="690" w:type="dxa"/>
          </w:tcPr>
          <w:p w14:paraId="5C3B9A1E" w14:textId="0589516C" w:rsidR="0013028C" w:rsidRPr="00F017DB" w:rsidRDefault="0013028C" w:rsidP="0091153D">
            <w:pPr>
              <w:rPr>
                <w:rFonts w:ascii="Arial" w:eastAsia="MS Mincho" w:hAnsi="Arial"/>
                <w:sz w:val="18"/>
                <w:szCs w:val="24"/>
              </w:rPr>
            </w:pPr>
            <w:r w:rsidRPr="00F017DB">
              <w:rPr>
                <w:rFonts w:ascii="Arial" w:eastAsia="MS Mincho" w:hAnsi="Arial"/>
                <w:sz w:val="18"/>
                <w:szCs w:val="24"/>
              </w:rPr>
              <w:t>65</w:t>
            </w:r>
          </w:p>
        </w:tc>
        <w:tc>
          <w:tcPr>
            <w:tcW w:w="690" w:type="dxa"/>
          </w:tcPr>
          <w:p w14:paraId="0DE10953" w14:textId="193E8568" w:rsidR="0013028C" w:rsidRPr="00F017DB" w:rsidRDefault="0013028C" w:rsidP="0091153D">
            <w:pPr>
              <w:rPr>
                <w:rFonts w:ascii="Arial" w:eastAsia="MS Mincho" w:hAnsi="Arial"/>
                <w:sz w:val="18"/>
                <w:szCs w:val="24"/>
              </w:rPr>
            </w:pPr>
            <w:r w:rsidRPr="00F017DB">
              <w:rPr>
                <w:rFonts w:ascii="Arial" w:eastAsia="MS Mincho" w:hAnsi="Arial"/>
                <w:sz w:val="18"/>
                <w:szCs w:val="24"/>
              </w:rPr>
              <w:t>66</w:t>
            </w:r>
          </w:p>
        </w:tc>
        <w:tc>
          <w:tcPr>
            <w:tcW w:w="694" w:type="dxa"/>
          </w:tcPr>
          <w:p w14:paraId="0D2F6FAD" w14:textId="46F21C8A" w:rsidR="0013028C" w:rsidRPr="00F017DB" w:rsidRDefault="0013028C" w:rsidP="0091153D">
            <w:pPr>
              <w:rPr>
                <w:rFonts w:ascii="Arial" w:eastAsia="MS Mincho" w:hAnsi="Arial"/>
                <w:sz w:val="18"/>
                <w:szCs w:val="24"/>
              </w:rPr>
            </w:pPr>
            <w:r w:rsidRPr="00F017DB">
              <w:rPr>
                <w:rFonts w:ascii="Arial" w:eastAsia="MS Mincho" w:hAnsi="Arial"/>
                <w:sz w:val="18"/>
                <w:szCs w:val="24"/>
              </w:rPr>
              <w:t>75</w:t>
            </w:r>
          </w:p>
        </w:tc>
        <w:tc>
          <w:tcPr>
            <w:tcW w:w="690" w:type="dxa"/>
          </w:tcPr>
          <w:p w14:paraId="3AD8D822" w14:textId="3499C64E" w:rsidR="0013028C" w:rsidRPr="00F017DB" w:rsidRDefault="0013028C" w:rsidP="0091153D">
            <w:pPr>
              <w:rPr>
                <w:rFonts w:ascii="Arial" w:eastAsia="MS Mincho" w:hAnsi="Arial"/>
                <w:sz w:val="18"/>
                <w:szCs w:val="24"/>
              </w:rPr>
            </w:pPr>
            <w:r w:rsidRPr="00F017DB">
              <w:rPr>
                <w:rFonts w:ascii="Arial" w:eastAsia="MS Mincho" w:hAnsi="Arial"/>
                <w:sz w:val="18"/>
                <w:szCs w:val="24"/>
              </w:rPr>
              <w:t>5</w:t>
            </w:r>
          </w:p>
        </w:tc>
        <w:tc>
          <w:tcPr>
            <w:tcW w:w="690" w:type="dxa"/>
          </w:tcPr>
          <w:p w14:paraId="2BE86360" w14:textId="1A4B8A04" w:rsidR="0013028C" w:rsidRPr="00F017DB" w:rsidRDefault="0013028C" w:rsidP="0091153D">
            <w:pPr>
              <w:rPr>
                <w:rFonts w:ascii="Arial" w:eastAsia="MS Mincho" w:hAnsi="Arial"/>
                <w:sz w:val="18"/>
                <w:szCs w:val="24"/>
              </w:rPr>
            </w:pPr>
            <w:r w:rsidRPr="00F017DB">
              <w:rPr>
                <w:rFonts w:ascii="Arial" w:eastAsia="MS Mincho" w:hAnsi="Arial"/>
                <w:sz w:val="18"/>
                <w:szCs w:val="24"/>
              </w:rPr>
              <w:t>…</w:t>
            </w:r>
          </w:p>
        </w:tc>
        <w:tc>
          <w:tcPr>
            <w:tcW w:w="690" w:type="dxa"/>
          </w:tcPr>
          <w:p w14:paraId="5B48384A" w14:textId="5EFA6FD4" w:rsidR="0013028C" w:rsidRPr="00F017DB" w:rsidRDefault="0013028C" w:rsidP="0091153D">
            <w:pPr>
              <w:rPr>
                <w:rFonts w:ascii="Arial" w:eastAsia="MS Mincho" w:hAnsi="Arial"/>
                <w:sz w:val="18"/>
                <w:szCs w:val="24"/>
              </w:rPr>
            </w:pPr>
            <w:r w:rsidRPr="00F017DB">
              <w:rPr>
                <w:rFonts w:ascii="Arial" w:eastAsia="MS Mincho" w:hAnsi="Arial"/>
                <w:sz w:val="18"/>
                <w:szCs w:val="24"/>
              </w:rPr>
              <w:t>70</w:t>
            </w:r>
          </w:p>
        </w:tc>
        <w:tc>
          <w:tcPr>
            <w:tcW w:w="690" w:type="dxa"/>
          </w:tcPr>
          <w:p w14:paraId="7CA44BA4" w14:textId="157918AF" w:rsidR="0013028C" w:rsidRPr="00F017DB" w:rsidRDefault="0013028C" w:rsidP="0091153D">
            <w:pPr>
              <w:rPr>
                <w:rFonts w:ascii="Arial" w:eastAsia="MS Mincho" w:hAnsi="Arial"/>
                <w:sz w:val="18"/>
                <w:szCs w:val="24"/>
              </w:rPr>
            </w:pPr>
            <w:r w:rsidRPr="00F017DB">
              <w:rPr>
                <w:rFonts w:ascii="Arial" w:eastAsia="MS Mincho" w:hAnsi="Arial"/>
                <w:sz w:val="18"/>
                <w:szCs w:val="24"/>
              </w:rPr>
              <w:t>79</w:t>
            </w:r>
          </w:p>
        </w:tc>
      </w:tr>
      <w:tr w:rsidR="0013028C" w14:paraId="10F71D91" w14:textId="45F6CDD6" w:rsidTr="00CD123F">
        <w:trPr>
          <w:gridAfter w:val="1"/>
          <w:wAfter w:w="7" w:type="dxa"/>
          <w:trHeight w:val="217"/>
        </w:trPr>
        <w:tc>
          <w:tcPr>
            <w:tcW w:w="1829" w:type="dxa"/>
          </w:tcPr>
          <w:p w14:paraId="5321920A" w14:textId="1B2BD514" w:rsidR="0013028C" w:rsidRPr="00F017DB" w:rsidRDefault="0013028C" w:rsidP="0013028C">
            <w:pPr>
              <w:rPr>
                <w:rFonts w:ascii="Arial" w:eastAsia="MS Mincho" w:hAnsi="Arial"/>
                <w:sz w:val="18"/>
                <w:szCs w:val="24"/>
              </w:rPr>
            </w:pPr>
            <w:r w:rsidRPr="00F017DB">
              <w:rPr>
                <w:rFonts w:ascii="Arial" w:eastAsia="MS Mincho" w:hAnsi="Arial"/>
                <w:sz w:val="18"/>
                <w:szCs w:val="24"/>
              </w:rPr>
              <w:t>Mapped-QFI</w:t>
            </w:r>
            <w:r w:rsidR="00CD123F">
              <w:rPr>
                <w:rFonts w:ascii="Arial" w:eastAsia="MS Mincho" w:hAnsi="Arial"/>
                <w:sz w:val="18"/>
                <w:szCs w:val="24"/>
              </w:rPr>
              <w:t xml:space="preserve"> value</w:t>
            </w:r>
          </w:p>
        </w:tc>
        <w:tc>
          <w:tcPr>
            <w:tcW w:w="690" w:type="dxa"/>
          </w:tcPr>
          <w:p w14:paraId="49EC76BA" w14:textId="08DBB3C2" w:rsidR="0013028C" w:rsidRPr="00F017DB" w:rsidRDefault="0013028C" w:rsidP="0091153D">
            <w:pPr>
              <w:rPr>
                <w:rFonts w:ascii="Arial" w:eastAsia="MS Mincho" w:hAnsi="Arial"/>
                <w:sz w:val="18"/>
                <w:szCs w:val="24"/>
              </w:rPr>
            </w:pPr>
            <w:r w:rsidRPr="00F017DB">
              <w:rPr>
                <w:rFonts w:ascii="Arial" w:eastAsia="MS Mincho" w:hAnsi="Arial"/>
                <w:sz w:val="18"/>
                <w:szCs w:val="24"/>
              </w:rPr>
              <w:t>1</w:t>
            </w:r>
          </w:p>
        </w:tc>
        <w:tc>
          <w:tcPr>
            <w:tcW w:w="690" w:type="dxa"/>
          </w:tcPr>
          <w:p w14:paraId="0F93A965" w14:textId="6F8BC755" w:rsidR="0013028C" w:rsidRPr="00F017DB" w:rsidRDefault="0013028C" w:rsidP="0091153D">
            <w:pPr>
              <w:rPr>
                <w:rFonts w:ascii="Arial" w:eastAsia="MS Mincho" w:hAnsi="Arial"/>
                <w:sz w:val="18"/>
                <w:szCs w:val="24"/>
              </w:rPr>
            </w:pPr>
            <w:r w:rsidRPr="00F017DB">
              <w:rPr>
                <w:rFonts w:ascii="Arial" w:eastAsia="MS Mincho" w:hAnsi="Arial"/>
                <w:sz w:val="18"/>
                <w:szCs w:val="24"/>
              </w:rPr>
              <w:t>2</w:t>
            </w:r>
          </w:p>
        </w:tc>
        <w:tc>
          <w:tcPr>
            <w:tcW w:w="690" w:type="dxa"/>
          </w:tcPr>
          <w:p w14:paraId="2ED649C8" w14:textId="648D2A8D" w:rsidR="0013028C" w:rsidRPr="00F017DB" w:rsidRDefault="0013028C" w:rsidP="0091153D">
            <w:pPr>
              <w:rPr>
                <w:rFonts w:ascii="Arial" w:eastAsia="MS Mincho" w:hAnsi="Arial"/>
                <w:sz w:val="18"/>
                <w:szCs w:val="24"/>
              </w:rPr>
            </w:pPr>
            <w:r w:rsidRPr="00F017DB">
              <w:rPr>
                <w:rFonts w:ascii="Arial" w:eastAsia="MS Mincho" w:hAnsi="Arial"/>
                <w:sz w:val="18"/>
                <w:szCs w:val="24"/>
              </w:rPr>
              <w:t>…</w:t>
            </w:r>
          </w:p>
        </w:tc>
        <w:tc>
          <w:tcPr>
            <w:tcW w:w="690" w:type="dxa"/>
          </w:tcPr>
          <w:p w14:paraId="6DD93912" w14:textId="16A63E90" w:rsidR="0013028C" w:rsidRPr="00F017DB" w:rsidRDefault="0013028C" w:rsidP="0091153D">
            <w:pPr>
              <w:rPr>
                <w:rFonts w:ascii="Arial" w:eastAsia="MS Mincho" w:hAnsi="Arial"/>
                <w:sz w:val="18"/>
                <w:szCs w:val="24"/>
              </w:rPr>
            </w:pPr>
            <w:r w:rsidRPr="00F017DB">
              <w:rPr>
                <w:rFonts w:ascii="Arial" w:eastAsia="MS Mincho" w:hAnsi="Arial"/>
                <w:sz w:val="18"/>
                <w:szCs w:val="24"/>
              </w:rPr>
              <w:t>5</w:t>
            </w:r>
          </w:p>
        </w:tc>
        <w:tc>
          <w:tcPr>
            <w:tcW w:w="690" w:type="dxa"/>
          </w:tcPr>
          <w:p w14:paraId="416F6951" w14:textId="55DF9440" w:rsidR="0013028C" w:rsidRPr="00F017DB" w:rsidRDefault="0013028C" w:rsidP="0091153D">
            <w:pPr>
              <w:rPr>
                <w:rFonts w:ascii="Arial" w:eastAsia="MS Mincho" w:hAnsi="Arial"/>
                <w:sz w:val="18"/>
                <w:szCs w:val="24"/>
              </w:rPr>
            </w:pPr>
            <w:r w:rsidRPr="00F017DB">
              <w:rPr>
                <w:rFonts w:ascii="Arial" w:eastAsia="MS Mincho" w:hAnsi="Arial"/>
                <w:sz w:val="18"/>
                <w:szCs w:val="24"/>
              </w:rPr>
              <w:t>6</w:t>
            </w:r>
          </w:p>
        </w:tc>
        <w:tc>
          <w:tcPr>
            <w:tcW w:w="694" w:type="dxa"/>
          </w:tcPr>
          <w:p w14:paraId="6A2812FA" w14:textId="2F2E8325" w:rsidR="0013028C" w:rsidRPr="00F017DB" w:rsidRDefault="0013028C" w:rsidP="0091153D">
            <w:pPr>
              <w:rPr>
                <w:rFonts w:ascii="Arial" w:eastAsia="MS Mincho" w:hAnsi="Arial"/>
                <w:sz w:val="18"/>
                <w:szCs w:val="24"/>
              </w:rPr>
            </w:pPr>
            <w:r w:rsidRPr="00F017DB">
              <w:rPr>
                <w:rFonts w:ascii="Arial" w:eastAsia="MS Mincho" w:hAnsi="Arial"/>
                <w:sz w:val="18"/>
                <w:szCs w:val="24"/>
              </w:rPr>
              <w:t>7</w:t>
            </w:r>
          </w:p>
        </w:tc>
        <w:tc>
          <w:tcPr>
            <w:tcW w:w="690" w:type="dxa"/>
          </w:tcPr>
          <w:p w14:paraId="1E6CF6C3" w14:textId="6D3A9237" w:rsidR="0013028C" w:rsidRPr="00F017DB" w:rsidRDefault="0013028C" w:rsidP="0091153D">
            <w:pPr>
              <w:rPr>
                <w:rFonts w:ascii="Arial" w:eastAsia="MS Mincho" w:hAnsi="Arial"/>
                <w:sz w:val="18"/>
                <w:szCs w:val="24"/>
              </w:rPr>
            </w:pPr>
            <w:r w:rsidRPr="00F017DB">
              <w:rPr>
                <w:rFonts w:ascii="Arial" w:eastAsia="MS Mincho" w:hAnsi="Arial"/>
                <w:sz w:val="18"/>
                <w:szCs w:val="24"/>
              </w:rPr>
              <w:t>8</w:t>
            </w:r>
          </w:p>
        </w:tc>
        <w:tc>
          <w:tcPr>
            <w:tcW w:w="690" w:type="dxa"/>
          </w:tcPr>
          <w:p w14:paraId="55434691" w14:textId="4FF19A9F" w:rsidR="0013028C" w:rsidRPr="00F017DB" w:rsidRDefault="0013028C" w:rsidP="0091153D">
            <w:pPr>
              <w:rPr>
                <w:rFonts w:ascii="Arial" w:eastAsia="MS Mincho" w:hAnsi="Arial"/>
                <w:sz w:val="18"/>
                <w:szCs w:val="24"/>
              </w:rPr>
            </w:pPr>
            <w:r w:rsidRPr="00F017DB">
              <w:rPr>
                <w:rFonts w:ascii="Arial" w:eastAsia="MS Mincho" w:hAnsi="Arial"/>
                <w:sz w:val="18"/>
                <w:szCs w:val="24"/>
              </w:rPr>
              <w:t>…</w:t>
            </w:r>
          </w:p>
        </w:tc>
        <w:tc>
          <w:tcPr>
            <w:tcW w:w="690" w:type="dxa"/>
          </w:tcPr>
          <w:p w14:paraId="28435CF1" w14:textId="48A5E866" w:rsidR="0013028C" w:rsidRPr="00F017DB" w:rsidRDefault="0013028C" w:rsidP="0091153D">
            <w:pPr>
              <w:rPr>
                <w:rFonts w:ascii="Arial" w:eastAsia="MS Mincho" w:hAnsi="Arial"/>
                <w:sz w:val="18"/>
                <w:szCs w:val="24"/>
              </w:rPr>
            </w:pPr>
            <w:r w:rsidRPr="00F017DB">
              <w:rPr>
                <w:rFonts w:ascii="Arial" w:eastAsia="MS Mincho" w:hAnsi="Arial"/>
                <w:sz w:val="18"/>
                <w:szCs w:val="24"/>
              </w:rPr>
              <w:t>14</w:t>
            </w:r>
          </w:p>
        </w:tc>
        <w:tc>
          <w:tcPr>
            <w:tcW w:w="690" w:type="dxa"/>
          </w:tcPr>
          <w:p w14:paraId="3B5146FE" w14:textId="7BBA94FC" w:rsidR="0013028C" w:rsidRPr="00F017DB" w:rsidRDefault="0013028C" w:rsidP="0091153D">
            <w:pPr>
              <w:rPr>
                <w:rFonts w:ascii="Arial" w:eastAsia="MS Mincho" w:hAnsi="Arial"/>
                <w:sz w:val="18"/>
                <w:szCs w:val="24"/>
              </w:rPr>
            </w:pPr>
            <w:r w:rsidRPr="00F017DB">
              <w:rPr>
                <w:rFonts w:ascii="Arial" w:eastAsia="MS Mincho" w:hAnsi="Arial"/>
                <w:sz w:val="18"/>
                <w:szCs w:val="24"/>
              </w:rPr>
              <w:t>15</w:t>
            </w:r>
          </w:p>
        </w:tc>
      </w:tr>
    </w:tbl>
    <w:p w14:paraId="78ACCF14" w14:textId="24912139" w:rsidR="0091153D" w:rsidRPr="00CD123F" w:rsidRDefault="00CD123F" w:rsidP="00CD123F">
      <w:pPr>
        <w:jc w:val="center"/>
        <w:rPr>
          <w:rFonts w:ascii="Arial" w:eastAsia="MS Mincho" w:hAnsi="Arial"/>
          <w:b/>
          <w:szCs w:val="24"/>
        </w:rPr>
      </w:pPr>
      <w:r>
        <w:rPr>
          <w:rFonts w:ascii="Arial" w:eastAsia="MS Mincho" w:hAnsi="Arial"/>
          <w:b/>
          <w:szCs w:val="24"/>
        </w:rPr>
        <w:br/>
        <w:t>Table 2</w:t>
      </w:r>
      <w:r w:rsidRPr="000F7546">
        <w:rPr>
          <w:rFonts w:ascii="Arial" w:eastAsia="MS Mincho" w:hAnsi="Arial"/>
          <w:b/>
          <w:szCs w:val="24"/>
        </w:rPr>
        <w:t xml:space="preserve">: </w:t>
      </w:r>
      <w:r>
        <w:rPr>
          <w:rFonts w:ascii="Arial" w:eastAsia="MS Mincho" w:hAnsi="Arial"/>
          <w:b/>
          <w:szCs w:val="24"/>
        </w:rPr>
        <w:t>An example association between NAS QFI and mapped-QFI</w:t>
      </w:r>
    </w:p>
    <w:p w14:paraId="455065A2" w14:textId="471613A2" w:rsidR="00B94D4D" w:rsidRDefault="00B94D4D" w:rsidP="009F08E6">
      <w:pPr>
        <w:rPr>
          <w:rFonts w:ascii="Arial" w:eastAsia="MS Mincho" w:hAnsi="Arial"/>
          <w:b/>
          <w:szCs w:val="24"/>
        </w:rPr>
      </w:pPr>
      <w:r w:rsidRPr="00F21486">
        <w:rPr>
          <w:rFonts w:ascii="Arial" w:eastAsia="MS Mincho" w:hAnsi="Arial"/>
          <w:b/>
          <w:szCs w:val="24"/>
        </w:rPr>
        <w:t xml:space="preserve">Proposal </w:t>
      </w:r>
      <w:r w:rsidR="009B7B52">
        <w:rPr>
          <w:rFonts w:ascii="Arial" w:eastAsia="MS Mincho" w:hAnsi="Arial"/>
          <w:b/>
          <w:szCs w:val="24"/>
        </w:rPr>
        <w:t>4</w:t>
      </w:r>
      <w:r w:rsidRPr="00F21486">
        <w:rPr>
          <w:rFonts w:ascii="Arial" w:eastAsia="MS Mincho" w:hAnsi="Arial"/>
          <w:b/>
          <w:szCs w:val="24"/>
        </w:rPr>
        <w:t xml:space="preserve">: The association </w:t>
      </w:r>
      <w:r w:rsidR="009B7B52">
        <w:rPr>
          <w:rFonts w:ascii="Arial" w:eastAsia="MS Mincho" w:hAnsi="Arial"/>
          <w:b/>
          <w:szCs w:val="24"/>
        </w:rPr>
        <w:t xml:space="preserve">between </w:t>
      </w:r>
      <w:r w:rsidR="00343711">
        <w:rPr>
          <w:rFonts w:ascii="Arial" w:eastAsia="MS Mincho" w:hAnsi="Arial"/>
          <w:b/>
          <w:szCs w:val="24"/>
        </w:rPr>
        <w:t>NAS</w:t>
      </w:r>
      <w:r w:rsidR="009B7B52">
        <w:rPr>
          <w:rFonts w:ascii="Arial" w:eastAsia="MS Mincho" w:hAnsi="Arial"/>
          <w:b/>
          <w:szCs w:val="24"/>
        </w:rPr>
        <w:t xml:space="preserve"> QFI and mapped-</w:t>
      </w:r>
      <w:r w:rsidRPr="00F21486">
        <w:rPr>
          <w:rFonts w:ascii="Arial" w:eastAsia="MS Mincho" w:hAnsi="Arial"/>
          <w:b/>
          <w:szCs w:val="24"/>
        </w:rPr>
        <w:t xml:space="preserve">QFI </w:t>
      </w:r>
      <w:r w:rsidR="0091153D">
        <w:rPr>
          <w:rFonts w:ascii="Arial" w:eastAsia="MS Mincho" w:hAnsi="Arial"/>
          <w:b/>
          <w:szCs w:val="24"/>
        </w:rPr>
        <w:t xml:space="preserve">in SDAP </w:t>
      </w:r>
      <w:r w:rsidRPr="00F21486">
        <w:rPr>
          <w:rFonts w:ascii="Arial" w:eastAsia="MS Mincho" w:hAnsi="Arial"/>
          <w:b/>
          <w:szCs w:val="24"/>
        </w:rPr>
        <w:t xml:space="preserve">can be predefined </w:t>
      </w:r>
      <w:r w:rsidR="001818A0">
        <w:rPr>
          <w:rFonts w:ascii="Arial" w:eastAsia="MS Mincho" w:hAnsi="Arial"/>
          <w:b/>
          <w:szCs w:val="24"/>
        </w:rPr>
        <w:t>and/</w:t>
      </w:r>
      <w:r w:rsidRPr="00F21486">
        <w:rPr>
          <w:rFonts w:ascii="Arial" w:eastAsia="MS Mincho" w:hAnsi="Arial"/>
          <w:b/>
          <w:szCs w:val="24"/>
        </w:rPr>
        <w:t>or provided</w:t>
      </w:r>
      <w:r w:rsidR="00F21486" w:rsidRPr="00F21486">
        <w:rPr>
          <w:rFonts w:ascii="Arial" w:eastAsia="MS Mincho" w:hAnsi="Arial"/>
          <w:b/>
          <w:szCs w:val="24"/>
        </w:rPr>
        <w:t xml:space="preserve"> through RRC configuration.</w:t>
      </w:r>
      <w:r w:rsidRPr="00F21486">
        <w:rPr>
          <w:rFonts w:ascii="Arial" w:eastAsia="MS Mincho" w:hAnsi="Arial"/>
          <w:b/>
          <w:szCs w:val="24"/>
        </w:rPr>
        <w:t xml:space="preserve"> </w:t>
      </w:r>
    </w:p>
    <w:p w14:paraId="5ECC2690" w14:textId="31ECFE5F" w:rsidR="00E649FF" w:rsidRDefault="00882761" w:rsidP="00C2406C">
      <w:pPr>
        <w:pStyle w:val="Heading2"/>
      </w:pPr>
      <w:r>
        <w:t>2.</w:t>
      </w:r>
      <w:r w:rsidR="00B14CEB">
        <w:t>2</w:t>
      </w:r>
      <w:r>
        <w:t xml:space="preserve"> </w:t>
      </w:r>
      <w:r w:rsidR="00D94D17">
        <w:t>RQI</w:t>
      </w:r>
      <w:r w:rsidR="00B14CEB" w:rsidRPr="00B14CEB">
        <w:rPr>
          <w:lang w:val="en-US"/>
        </w:rPr>
        <w:t xml:space="preserve"> </w:t>
      </w:r>
      <w:r w:rsidR="00C937A3">
        <w:rPr>
          <w:lang w:val="en-US"/>
        </w:rPr>
        <w:t>p</w:t>
      </w:r>
      <w:r w:rsidR="00B14CEB">
        <w:rPr>
          <w:lang w:val="en-US"/>
        </w:rPr>
        <w:t>arameter</w:t>
      </w:r>
    </w:p>
    <w:p w14:paraId="78B8E1A4" w14:textId="3B06B1CE" w:rsidR="00D903C3" w:rsidRDefault="00D903C3" w:rsidP="009F08E6">
      <w:pPr>
        <w:rPr>
          <w:rFonts w:ascii="Arial" w:eastAsia="MS Mincho" w:hAnsi="Arial"/>
          <w:szCs w:val="24"/>
        </w:rPr>
      </w:pPr>
      <w:r>
        <w:rPr>
          <w:rFonts w:ascii="Arial" w:eastAsia="MS Mincho" w:hAnsi="Arial"/>
          <w:szCs w:val="24"/>
        </w:rPr>
        <w:t xml:space="preserve">Many </w:t>
      </w:r>
      <w:r w:rsidR="00BC173C">
        <w:rPr>
          <w:rFonts w:ascii="Arial" w:eastAsia="MS Mincho" w:hAnsi="Arial"/>
          <w:szCs w:val="24"/>
        </w:rPr>
        <w:t>previous contributions</w:t>
      </w:r>
      <w:r>
        <w:rPr>
          <w:rFonts w:ascii="Arial" w:eastAsia="MS Mincho" w:hAnsi="Arial"/>
          <w:szCs w:val="24"/>
        </w:rPr>
        <w:t xml:space="preserve"> have pointed out potential issu</w:t>
      </w:r>
      <w:r w:rsidR="00BC173C">
        <w:rPr>
          <w:rFonts w:ascii="Arial" w:eastAsia="MS Mincho" w:hAnsi="Arial"/>
          <w:szCs w:val="24"/>
        </w:rPr>
        <w:t>es</w:t>
      </w:r>
      <w:r>
        <w:rPr>
          <w:rFonts w:ascii="Arial" w:eastAsia="MS Mincho" w:hAnsi="Arial"/>
          <w:szCs w:val="24"/>
        </w:rPr>
        <w:t xml:space="preserve"> </w:t>
      </w:r>
      <w:r w:rsidR="00BC173C">
        <w:rPr>
          <w:rFonts w:ascii="Arial" w:eastAsia="MS Mincho" w:hAnsi="Arial"/>
          <w:szCs w:val="24"/>
        </w:rPr>
        <w:t>with</w:t>
      </w:r>
      <w:r>
        <w:rPr>
          <w:rFonts w:ascii="Arial" w:eastAsia="MS Mincho" w:hAnsi="Arial"/>
          <w:szCs w:val="24"/>
        </w:rPr>
        <w:t xml:space="preserve"> R</w:t>
      </w:r>
      <w:r w:rsidR="00BC173C">
        <w:rPr>
          <w:rFonts w:ascii="Arial" w:eastAsia="MS Mincho" w:hAnsi="Arial"/>
          <w:szCs w:val="24"/>
        </w:rPr>
        <w:t>AN</w:t>
      </w:r>
      <w:r>
        <w:rPr>
          <w:rFonts w:ascii="Arial" w:eastAsia="MS Mincho" w:hAnsi="Arial"/>
          <w:szCs w:val="24"/>
        </w:rPr>
        <w:t>2’s previous working assumption o</w:t>
      </w:r>
      <w:r w:rsidR="00BC173C">
        <w:rPr>
          <w:rFonts w:ascii="Arial" w:eastAsia="MS Mincho" w:hAnsi="Arial"/>
          <w:szCs w:val="24"/>
        </w:rPr>
        <w:t>f</w:t>
      </w:r>
      <w:r>
        <w:rPr>
          <w:rFonts w:ascii="Arial" w:eastAsia="MS Mincho" w:hAnsi="Arial"/>
          <w:szCs w:val="24"/>
        </w:rPr>
        <w:t xml:space="preserve"> using 1 bit RQI</w:t>
      </w:r>
      <w:r w:rsidR="00BC173C">
        <w:rPr>
          <w:rFonts w:ascii="Arial" w:eastAsia="MS Mincho" w:hAnsi="Arial"/>
          <w:szCs w:val="24"/>
        </w:rPr>
        <w:t>. For example,</w:t>
      </w:r>
      <w:r>
        <w:rPr>
          <w:rFonts w:ascii="Arial" w:eastAsia="MS Mincho" w:hAnsi="Arial"/>
          <w:szCs w:val="24"/>
        </w:rPr>
        <w:t xml:space="preserve"> [</w:t>
      </w:r>
      <w:r w:rsidR="00EA1630">
        <w:rPr>
          <w:rFonts w:ascii="Arial" w:eastAsia="MS Mincho" w:hAnsi="Arial"/>
          <w:szCs w:val="24"/>
        </w:rPr>
        <w:t>5</w:t>
      </w:r>
      <w:r>
        <w:rPr>
          <w:rFonts w:ascii="Arial" w:eastAsia="MS Mincho" w:hAnsi="Arial"/>
          <w:szCs w:val="24"/>
        </w:rPr>
        <w:t>] provided a</w:t>
      </w:r>
      <w:r w:rsidR="00AD5519">
        <w:rPr>
          <w:rFonts w:ascii="Arial" w:eastAsia="MS Mincho" w:hAnsi="Arial"/>
          <w:szCs w:val="24"/>
        </w:rPr>
        <w:t xml:space="preserve"> cl</w:t>
      </w:r>
      <w:r w:rsidR="00BC173C">
        <w:rPr>
          <w:rFonts w:ascii="Arial" w:eastAsia="MS Mincho" w:hAnsi="Arial"/>
          <w:szCs w:val="24"/>
        </w:rPr>
        <w:t>ear illustration of possible scenarios where 1 bit RQI is not sufficient.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1701"/>
        <w:gridCol w:w="2606"/>
        <w:gridCol w:w="2607"/>
      </w:tblGrid>
      <w:tr w:rsidR="00D903C3" w14:paraId="156C431A" w14:textId="77777777" w:rsidTr="00C92447">
        <w:trPr>
          <w:trHeight w:val="414"/>
        </w:trPr>
        <w:tc>
          <w:tcPr>
            <w:tcW w:w="959" w:type="dxa"/>
            <w:shd w:val="clear" w:color="auto" w:fill="DEEAF6"/>
            <w:vAlign w:val="center"/>
          </w:tcPr>
          <w:p w14:paraId="46299DCE" w14:textId="77777777" w:rsidR="00D903C3" w:rsidRDefault="00D903C3" w:rsidP="001130A1">
            <w:pPr>
              <w:pStyle w:val="TAH"/>
              <w:rPr>
                <w:lang w:eastAsia="ja-JP"/>
              </w:rPr>
            </w:pPr>
            <w:r>
              <w:rPr>
                <w:lang w:eastAsia="ja-JP"/>
              </w:rPr>
              <w:t>Example</w:t>
            </w:r>
          </w:p>
        </w:tc>
        <w:tc>
          <w:tcPr>
            <w:tcW w:w="992" w:type="dxa"/>
            <w:shd w:val="clear" w:color="auto" w:fill="BDD6EE"/>
            <w:vAlign w:val="center"/>
          </w:tcPr>
          <w:p w14:paraId="4597D275" w14:textId="77777777" w:rsidR="00D903C3" w:rsidRDefault="00D903C3" w:rsidP="001130A1">
            <w:pPr>
              <w:pStyle w:val="TAH"/>
              <w:rPr>
                <w:lang w:eastAsia="ja-JP"/>
              </w:rPr>
            </w:pPr>
            <w:r>
              <w:rPr>
                <w:lang w:eastAsia="ja-JP"/>
              </w:rPr>
              <w:t>NAS RQ</w:t>
            </w:r>
          </w:p>
        </w:tc>
        <w:tc>
          <w:tcPr>
            <w:tcW w:w="992" w:type="dxa"/>
            <w:shd w:val="clear" w:color="auto" w:fill="9CC2E5"/>
            <w:vAlign w:val="center"/>
          </w:tcPr>
          <w:p w14:paraId="6C71BE8C" w14:textId="77777777" w:rsidR="00D903C3" w:rsidRDefault="00D903C3" w:rsidP="00C92447">
            <w:pPr>
              <w:pStyle w:val="TAH"/>
              <w:rPr>
                <w:lang w:eastAsia="ja-JP"/>
              </w:rPr>
            </w:pPr>
            <w:r>
              <w:rPr>
                <w:lang w:eastAsia="ja-JP"/>
              </w:rPr>
              <w:t>AS</w:t>
            </w:r>
            <w:r>
              <w:rPr>
                <w:rFonts w:hint="eastAsia"/>
                <w:lang w:eastAsia="zh-CN"/>
              </w:rPr>
              <w:t xml:space="preserve"> </w:t>
            </w:r>
            <w:r>
              <w:rPr>
                <w:lang w:eastAsia="ja-JP"/>
              </w:rPr>
              <w:t>RQ</w:t>
            </w:r>
          </w:p>
        </w:tc>
        <w:tc>
          <w:tcPr>
            <w:tcW w:w="1701" w:type="dxa"/>
            <w:shd w:val="clear" w:color="auto" w:fill="8EAADB"/>
            <w:vAlign w:val="center"/>
          </w:tcPr>
          <w:p w14:paraId="62A7FE36" w14:textId="77777777" w:rsidR="00D903C3" w:rsidRPr="00040879" w:rsidRDefault="00D903C3" w:rsidP="001130A1">
            <w:pPr>
              <w:pStyle w:val="TAH"/>
              <w:rPr>
                <w:lang w:eastAsia="ja-JP"/>
              </w:rPr>
            </w:pPr>
            <w:r>
              <w:rPr>
                <w:lang w:eastAsia="ja-JP"/>
              </w:rPr>
              <w:t>DL QoS flow -&gt; DRB mapping</w:t>
            </w:r>
          </w:p>
        </w:tc>
        <w:tc>
          <w:tcPr>
            <w:tcW w:w="2606" w:type="dxa"/>
            <w:shd w:val="clear" w:color="auto" w:fill="8EAADB"/>
            <w:vAlign w:val="center"/>
          </w:tcPr>
          <w:p w14:paraId="61D05979" w14:textId="77777777" w:rsidR="00D903C3" w:rsidRDefault="00D903C3" w:rsidP="001130A1">
            <w:pPr>
              <w:pStyle w:val="TAH"/>
              <w:rPr>
                <w:lang w:eastAsia="zh-CN"/>
              </w:rPr>
            </w:pPr>
            <w:r>
              <w:rPr>
                <w:lang w:eastAsia="zh-CN"/>
              </w:rPr>
              <w:t xml:space="preserve">NAS RQ </w:t>
            </w:r>
            <w:r>
              <w:rPr>
                <w:rFonts w:hint="eastAsia"/>
                <w:lang w:eastAsia="zh-CN"/>
              </w:rPr>
              <w:t>Issue</w:t>
            </w:r>
            <w:r>
              <w:rPr>
                <w:lang w:eastAsia="zh-CN"/>
              </w:rPr>
              <w:t>s</w:t>
            </w:r>
          </w:p>
        </w:tc>
        <w:tc>
          <w:tcPr>
            <w:tcW w:w="2607" w:type="dxa"/>
            <w:shd w:val="clear" w:color="auto" w:fill="8EAADB"/>
            <w:vAlign w:val="center"/>
          </w:tcPr>
          <w:p w14:paraId="11055A77" w14:textId="77777777" w:rsidR="00D903C3" w:rsidRDefault="00D903C3" w:rsidP="001130A1">
            <w:pPr>
              <w:pStyle w:val="TAH"/>
              <w:rPr>
                <w:lang w:eastAsia="zh-CN"/>
              </w:rPr>
            </w:pPr>
            <w:r>
              <w:rPr>
                <w:rFonts w:hint="eastAsia"/>
                <w:lang w:eastAsia="zh-CN"/>
              </w:rPr>
              <w:t xml:space="preserve">AS </w:t>
            </w:r>
            <w:r>
              <w:rPr>
                <w:lang w:eastAsia="zh-CN"/>
              </w:rPr>
              <w:t xml:space="preserve">RQ </w:t>
            </w:r>
            <w:r>
              <w:rPr>
                <w:rFonts w:hint="eastAsia"/>
                <w:lang w:eastAsia="zh-CN"/>
              </w:rPr>
              <w:t>Issues</w:t>
            </w:r>
          </w:p>
        </w:tc>
      </w:tr>
      <w:tr w:rsidR="00D903C3" w14:paraId="36EB5803" w14:textId="77777777" w:rsidTr="00C92447">
        <w:trPr>
          <w:trHeight w:val="414"/>
        </w:trPr>
        <w:tc>
          <w:tcPr>
            <w:tcW w:w="959" w:type="dxa"/>
            <w:shd w:val="clear" w:color="auto" w:fill="EDEDED"/>
            <w:vAlign w:val="center"/>
          </w:tcPr>
          <w:p w14:paraId="7556F4F0" w14:textId="77777777" w:rsidR="00D903C3" w:rsidRDefault="00D903C3" w:rsidP="00C92447">
            <w:pPr>
              <w:pStyle w:val="TAL"/>
              <w:jc w:val="center"/>
              <w:rPr>
                <w:lang w:eastAsia="zh-CN"/>
              </w:rPr>
            </w:pPr>
            <w:r>
              <w:rPr>
                <w:lang w:eastAsia="zh-CN"/>
              </w:rPr>
              <w:t>1.1</w:t>
            </w:r>
          </w:p>
        </w:tc>
        <w:tc>
          <w:tcPr>
            <w:tcW w:w="992" w:type="dxa"/>
            <w:shd w:val="clear" w:color="auto" w:fill="FFF2CC"/>
            <w:vAlign w:val="center"/>
          </w:tcPr>
          <w:p w14:paraId="23FF99BE" w14:textId="77777777" w:rsidR="00D903C3" w:rsidRPr="00677033" w:rsidRDefault="00D903C3" w:rsidP="00C92447">
            <w:pPr>
              <w:pStyle w:val="TAL"/>
              <w:jc w:val="center"/>
              <w:rPr>
                <w:lang w:eastAsia="zh-CN"/>
              </w:rPr>
            </w:pPr>
            <w:r>
              <w:rPr>
                <w:lang w:eastAsia="zh-CN"/>
              </w:rPr>
              <w:t>N</w:t>
            </w:r>
          </w:p>
        </w:tc>
        <w:tc>
          <w:tcPr>
            <w:tcW w:w="992" w:type="dxa"/>
            <w:shd w:val="clear" w:color="auto" w:fill="C5E0B3"/>
            <w:vAlign w:val="center"/>
          </w:tcPr>
          <w:p w14:paraId="1FB9DFEC" w14:textId="77777777" w:rsidR="00D903C3" w:rsidRPr="001242DE" w:rsidRDefault="00D903C3" w:rsidP="001130A1">
            <w:pPr>
              <w:pStyle w:val="TAL"/>
              <w:jc w:val="center"/>
              <w:rPr>
                <w:lang w:eastAsia="ja-JP"/>
              </w:rPr>
            </w:pPr>
            <w:r>
              <w:rPr>
                <w:lang w:eastAsia="zh-CN"/>
              </w:rPr>
              <w:t>active</w:t>
            </w:r>
          </w:p>
        </w:tc>
        <w:tc>
          <w:tcPr>
            <w:tcW w:w="1701" w:type="dxa"/>
            <w:shd w:val="clear" w:color="auto" w:fill="A8D08D"/>
            <w:vAlign w:val="center"/>
          </w:tcPr>
          <w:p w14:paraId="38D028AB" w14:textId="77777777" w:rsidR="00D903C3" w:rsidRDefault="00D903C3" w:rsidP="001130A1">
            <w:pPr>
              <w:pStyle w:val="TAL"/>
              <w:jc w:val="center"/>
              <w:rPr>
                <w:lang w:eastAsia="zh-CN"/>
              </w:rPr>
            </w:pPr>
            <w:r>
              <w:rPr>
                <w:lang w:eastAsia="zh-CN"/>
              </w:rPr>
              <w:t>c</w:t>
            </w:r>
            <w:r>
              <w:rPr>
                <w:rFonts w:hint="eastAsia"/>
                <w:lang w:eastAsia="zh-CN"/>
              </w:rPr>
              <w:t>hange</w:t>
            </w:r>
          </w:p>
        </w:tc>
        <w:tc>
          <w:tcPr>
            <w:tcW w:w="2606" w:type="dxa"/>
            <w:shd w:val="clear" w:color="auto" w:fill="FF9999"/>
            <w:vAlign w:val="center"/>
          </w:tcPr>
          <w:p w14:paraId="24B4E9FC" w14:textId="77777777" w:rsidR="00D903C3" w:rsidRDefault="00D903C3" w:rsidP="001130A1">
            <w:pPr>
              <w:pStyle w:val="TAL"/>
              <w:jc w:val="center"/>
              <w:rPr>
                <w:lang w:eastAsia="zh-CN"/>
              </w:rPr>
            </w:pPr>
            <w:r>
              <w:rPr>
                <w:lang w:eastAsia="zh-CN"/>
              </w:rPr>
              <w:t>Activated U</w:t>
            </w:r>
            <w:r w:rsidRPr="00FE3689">
              <w:rPr>
                <w:lang w:eastAsia="zh-CN"/>
              </w:rPr>
              <w:t>nexpectedly</w:t>
            </w:r>
          </w:p>
        </w:tc>
        <w:tc>
          <w:tcPr>
            <w:tcW w:w="2607" w:type="dxa"/>
            <w:shd w:val="clear" w:color="auto" w:fill="DEEAF6"/>
            <w:vAlign w:val="center"/>
          </w:tcPr>
          <w:p w14:paraId="4B81356C" w14:textId="77777777" w:rsidR="00D903C3" w:rsidRDefault="00D903C3" w:rsidP="001130A1">
            <w:pPr>
              <w:pStyle w:val="TAL"/>
              <w:jc w:val="center"/>
              <w:rPr>
                <w:lang w:eastAsia="zh-CN"/>
              </w:rPr>
            </w:pPr>
            <w:r>
              <w:rPr>
                <w:rFonts w:hint="eastAsia"/>
                <w:lang w:eastAsia="zh-CN"/>
              </w:rPr>
              <w:t>None</w:t>
            </w:r>
          </w:p>
        </w:tc>
      </w:tr>
      <w:tr w:rsidR="00D903C3" w14:paraId="1EE9E93C" w14:textId="77777777" w:rsidTr="00C92447">
        <w:trPr>
          <w:trHeight w:val="414"/>
        </w:trPr>
        <w:tc>
          <w:tcPr>
            <w:tcW w:w="959" w:type="dxa"/>
            <w:shd w:val="clear" w:color="auto" w:fill="EDEDED"/>
            <w:vAlign w:val="center"/>
          </w:tcPr>
          <w:p w14:paraId="7D9C3484" w14:textId="77777777" w:rsidR="00D903C3" w:rsidRDefault="00D903C3" w:rsidP="00C92447">
            <w:pPr>
              <w:pStyle w:val="TAL"/>
              <w:jc w:val="center"/>
              <w:rPr>
                <w:lang w:eastAsia="zh-CN"/>
              </w:rPr>
            </w:pPr>
            <w:r>
              <w:rPr>
                <w:lang w:eastAsia="zh-CN"/>
              </w:rPr>
              <w:t>1.2</w:t>
            </w:r>
          </w:p>
        </w:tc>
        <w:tc>
          <w:tcPr>
            <w:tcW w:w="992" w:type="dxa"/>
            <w:shd w:val="clear" w:color="auto" w:fill="FFF2CC"/>
            <w:vAlign w:val="center"/>
          </w:tcPr>
          <w:p w14:paraId="6C97AC74" w14:textId="77777777" w:rsidR="00D903C3" w:rsidRPr="00677033" w:rsidRDefault="00D903C3" w:rsidP="00C92447">
            <w:pPr>
              <w:pStyle w:val="TAL"/>
              <w:jc w:val="center"/>
              <w:rPr>
                <w:lang w:eastAsia="zh-CN"/>
              </w:rPr>
            </w:pPr>
            <w:r>
              <w:rPr>
                <w:lang w:eastAsia="zh-CN"/>
              </w:rPr>
              <w:t>N</w:t>
            </w:r>
          </w:p>
        </w:tc>
        <w:tc>
          <w:tcPr>
            <w:tcW w:w="992" w:type="dxa"/>
            <w:shd w:val="clear" w:color="auto" w:fill="C5E0B3"/>
            <w:vAlign w:val="center"/>
          </w:tcPr>
          <w:p w14:paraId="11BFCBC4" w14:textId="77777777" w:rsidR="00D903C3" w:rsidRDefault="00D903C3" w:rsidP="001130A1">
            <w:pPr>
              <w:pStyle w:val="TAL"/>
              <w:jc w:val="center"/>
              <w:rPr>
                <w:lang w:eastAsia="ja-JP"/>
              </w:rPr>
            </w:pPr>
            <w:r>
              <w:rPr>
                <w:lang w:eastAsia="zh-CN"/>
              </w:rPr>
              <w:t>active</w:t>
            </w:r>
          </w:p>
        </w:tc>
        <w:tc>
          <w:tcPr>
            <w:tcW w:w="1701" w:type="dxa"/>
            <w:shd w:val="clear" w:color="auto" w:fill="FFD966"/>
            <w:vAlign w:val="center"/>
          </w:tcPr>
          <w:p w14:paraId="05F8C7CB" w14:textId="77777777" w:rsidR="00D903C3" w:rsidRDefault="00D903C3" w:rsidP="001130A1">
            <w:pPr>
              <w:pStyle w:val="TAL"/>
              <w:jc w:val="center"/>
              <w:rPr>
                <w:lang w:eastAsia="zh-CN"/>
              </w:rPr>
            </w:pPr>
            <w:r>
              <w:rPr>
                <w:lang w:eastAsia="zh-CN"/>
              </w:rPr>
              <w:t>remain</w:t>
            </w:r>
          </w:p>
        </w:tc>
        <w:tc>
          <w:tcPr>
            <w:tcW w:w="2606" w:type="dxa"/>
            <w:shd w:val="clear" w:color="auto" w:fill="FF9999"/>
            <w:vAlign w:val="center"/>
          </w:tcPr>
          <w:p w14:paraId="341562F4" w14:textId="77777777" w:rsidR="00D903C3" w:rsidRDefault="00D903C3" w:rsidP="001130A1">
            <w:pPr>
              <w:pStyle w:val="TAL"/>
              <w:jc w:val="center"/>
              <w:rPr>
                <w:lang w:eastAsia="zh-CN"/>
              </w:rPr>
            </w:pPr>
            <w:r>
              <w:rPr>
                <w:lang w:eastAsia="zh-CN"/>
              </w:rPr>
              <w:t>Activated U</w:t>
            </w:r>
            <w:r w:rsidRPr="00FE3689">
              <w:rPr>
                <w:lang w:eastAsia="zh-CN"/>
              </w:rPr>
              <w:t>nexpectedly</w:t>
            </w:r>
          </w:p>
        </w:tc>
        <w:tc>
          <w:tcPr>
            <w:tcW w:w="2607" w:type="dxa"/>
            <w:shd w:val="clear" w:color="auto" w:fill="DEEAF6"/>
            <w:vAlign w:val="center"/>
          </w:tcPr>
          <w:p w14:paraId="33820AED" w14:textId="77777777" w:rsidR="00D903C3" w:rsidRPr="00421BBC" w:rsidRDefault="00D903C3" w:rsidP="00C92447">
            <w:pPr>
              <w:pStyle w:val="TAL"/>
              <w:jc w:val="center"/>
              <w:rPr>
                <w:lang w:eastAsia="zh-CN"/>
              </w:rPr>
            </w:pPr>
            <w:r w:rsidRPr="00421BBC">
              <w:rPr>
                <w:rFonts w:hint="eastAsia"/>
                <w:lang w:eastAsia="zh-CN"/>
              </w:rPr>
              <w:t>None</w:t>
            </w:r>
          </w:p>
        </w:tc>
      </w:tr>
      <w:tr w:rsidR="00D903C3" w:rsidRPr="0036059B" w14:paraId="2CDBE099" w14:textId="77777777" w:rsidTr="00C92447">
        <w:trPr>
          <w:trHeight w:val="414"/>
        </w:trPr>
        <w:tc>
          <w:tcPr>
            <w:tcW w:w="959" w:type="dxa"/>
            <w:shd w:val="clear" w:color="auto" w:fill="EDEDED"/>
            <w:vAlign w:val="center"/>
          </w:tcPr>
          <w:p w14:paraId="0EA5730C" w14:textId="77777777" w:rsidR="00D903C3" w:rsidRDefault="00D903C3" w:rsidP="00C92447">
            <w:pPr>
              <w:pStyle w:val="TAL"/>
              <w:jc w:val="center"/>
              <w:rPr>
                <w:lang w:eastAsia="ja-JP"/>
              </w:rPr>
            </w:pPr>
            <w:r>
              <w:rPr>
                <w:lang w:eastAsia="zh-CN"/>
              </w:rPr>
              <w:t>2.1</w:t>
            </w:r>
          </w:p>
        </w:tc>
        <w:tc>
          <w:tcPr>
            <w:tcW w:w="992" w:type="dxa"/>
            <w:shd w:val="clear" w:color="auto" w:fill="FFF2CC"/>
            <w:vAlign w:val="center"/>
          </w:tcPr>
          <w:p w14:paraId="7C3B5B70" w14:textId="77777777" w:rsidR="00D903C3" w:rsidRPr="00677033" w:rsidRDefault="00D903C3" w:rsidP="00C92447">
            <w:pPr>
              <w:pStyle w:val="TAL"/>
              <w:jc w:val="center"/>
              <w:rPr>
                <w:lang w:eastAsia="zh-CN"/>
              </w:rPr>
            </w:pPr>
            <w:r>
              <w:rPr>
                <w:lang w:eastAsia="zh-CN"/>
              </w:rPr>
              <w:t>N</w:t>
            </w:r>
          </w:p>
        </w:tc>
        <w:tc>
          <w:tcPr>
            <w:tcW w:w="992" w:type="dxa"/>
            <w:shd w:val="clear" w:color="auto" w:fill="FFE599"/>
            <w:vAlign w:val="center"/>
          </w:tcPr>
          <w:p w14:paraId="0C2FCDDA" w14:textId="77777777" w:rsidR="00D903C3" w:rsidRDefault="00D903C3" w:rsidP="00C92447">
            <w:pPr>
              <w:pStyle w:val="TAL"/>
              <w:jc w:val="center"/>
              <w:rPr>
                <w:lang w:eastAsia="ja-JP"/>
              </w:rPr>
            </w:pPr>
            <w:r>
              <w:rPr>
                <w:lang w:eastAsia="zh-CN"/>
              </w:rPr>
              <w:t>de-active</w:t>
            </w:r>
          </w:p>
        </w:tc>
        <w:tc>
          <w:tcPr>
            <w:tcW w:w="1701" w:type="dxa"/>
            <w:shd w:val="clear" w:color="auto" w:fill="A8D08D"/>
            <w:vAlign w:val="center"/>
          </w:tcPr>
          <w:p w14:paraId="20F8E8E8" w14:textId="77777777" w:rsidR="00D903C3" w:rsidRDefault="00D903C3" w:rsidP="001130A1">
            <w:pPr>
              <w:pStyle w:val="TAL"/>
              <w:jc w:val="center"/>
              <w:rPr>
                <w:lang w:eastAsia="zh-CN"/>
              </w:rPr>
            </w:pPr>
            <w:r>
              <w:rPr>
                <w:lang w:eastAsia="zh-CN"/>
              </w:rPr>
              <w:t>c</w:t>
            </w:r>
            <w:r>
              <w:rPr>
                <w:rFonts w:hint="eastAsia"/>
                <w:lang w:eastAsia="zh-CN"/>
              </w:rPr>
              <w:t>hange</w:t>
            </w:r>
          </w:p>
        </w:tc>
        <w:tc>
          <w:tcPr>
            <w:tcW w:w="2606" w:type="dxa"/>
            <w:shd w:val="clear" w:color="auto" w:fill="DEEAF6"/>
            <w:vAlign w:val="center"/>
          </w:tcPr>
          <w:p w14:paraId="080BD56A" w14:textId="77777777" w:rsidR="00D903C3" w:rsidRDefault="00D903C3" w:rsidP="00C92447">
            <w:pPr>
              <w:pStyle w:val="TAL"/>
              <w:jc w:val="center"/>
              <w:rPr>
                <w:lang w:eastAsia="zh-CN"/>
              </w:rPr>
            </w:pPr>
            <w:r w:rsidRPr="00CF0402">
              <w:rPr>
                <w:rFonts w:hint="eastAsia"/>
                <w:lang w:eastAsia="zh-CN"/>
              </w:rPr>
              <w:t>None</w:t>
            </w:r>
          </w:p>
        </w:tc>
        <w:tc>
          <w:tcPr>
            <w:tcW w:w="2607" w:type="dxa"/>
            <w:shd w:val="clear" w:color="auto" w:fill="DEEAF6"/>
            <w:vAlign w:val="center"/>
          </w:tcPr>
          <w:p w14:paraId="490701C6" w14:textId="77777777" w:rsidR="00D903C3" w:rsidRDefault="00D903C3" w:rsidP="00C92447">
            <w:pPr>
              <w:pStyle w:val="TAL"/>
              <w:jc w:val="center"/>
              <w:rPr>
                <w:lang w:eastAsia="zh-CN"/>
              </w:rPr>
            </w:pPr>
            <w:r w:rsidRPr="00CB556C">
              <w:rPr>
                <w:rFonts w:hint="eastAsia"/>
                <w:lang w:eastAsia="zh-CN"/>
              </w:rPr>
              <w:t>None</w:t>
            </w:r>
          </w:p>
        </w:tc>
      </w:tr>
      <w:tr w:rsidR="00D903C3" w14:paraId="54FA4BFF" w14:textId="77777777" w:rsidTr="00C92447">
        <w:trPr>
          <w:trHeight w:val="414"/>
        </w:trPr>
        <w:tc>
          <w:tcPr>
            <w:tcW w:w="959" w:type="dxa"/>
            <w:shd w:val="clear" w:color="auto" w:fill="EDEDED"/>
            <w:vAlign w:val="center"/>
          </w:tcPr>
          <w:p w14:paraId="0A4414FE" w14:textId="77777777" w:rsidR="00D903C3" w:rsidRDefault="00D903C3" w:rsidP="00C92447">
            <w:pPr>
              <w:pStyle w:val="TAL"/>
              <w:jc w:val="center"/>
              <w:rPr>
                <w:lang w:eastAsia="ja-JP"/>
              </w:rPr>
            </w:pPr>
            <w:r>
              <w:rPr>
                <w:lang w:eastAsia="ja-JP"/>
              </w:rPr>
              <w:t>2.2</w:t>
            </w:r>
          </w:p>
        </w:tc>
        <w:tc>
          <w:tcPr>
            <w:tcW w:w="992" w:type="dxa"/>
            <w:shd w:val="clear" w:color="auto" w:fill="FFF2CC"/>
            <w:vAlign w:val="center"/>
          </w:tcPr>
          <w:p w14:paraId="70E60BB8" w14:textId="77777777" w:rsidR="00D903C3" w:rsidRPr="00677033" w:rsidRDefault="00D903C3" w:rsidP="00C92447">
            <w:pPr>
              <w:pStyle w:val="TAL"/>
              <w:jc w:val="center"/>
              <w:rPr>
                <w:lang w:eastAsia="zh-CN"/>
              </w:rPr>
            </w:pPr>
            <w:r>
              <w:rPr>
                <w:lang w:eastAsia="zh-CN"/>
              </w:rPr>
              <w:t>N</w:t>
            </w:r>
          </w:p>
        </w:tc>
        <w:tc>
          <w:tcPr>
            <w:tcW w:w="992" w:type="dxa"/>
            <w:shd w:val="clear" w:color="auto" w:fill="FFE599"/>
            <w:vAlign w:val="center"/>
          </w:tcPr>
          <w:p w14:paraId="445C7B91" w14:textId="77777777" w:rsidR="00D903C3" w:rsidRPr="008B753F" w:rsidRDefault="00D903C3" w:rsidP="00C92447">
            <w:pPr>
              <w:pStyle w:val="TAL"/>
              <w:jc w:val="center"/>
              <w:rPr>
                <w:lang w:eastAsia="ja-JP"/>
              </w:rPr>
            </w:pPr>
            <w:r>
              <w:rPr>
                <w:lang w:eastAsia="zh-CN"/>
              </w:rPr>
              <w:t>de-active</w:t>
            </w:r>
          </w:p>
        </w:tc>
        <w:tc>
          <w:tcPr>
            <w:tcW w:w="1701" w:type="dxa"/>
            <w:shd w:val="clear" w:color="auto" w:fill="FFD966"/>
            <w:vAlign w:val="center"/>
          </w:tcPr>
          <w:p w14:paraId="2AFD4EE8" w14:textId="77777777" w:rsidR="00D903C3" w:rsidRDefault="00D903C3" w:rsidP="001130A1">
            <w:pPr>
              <w:pStyle w:val="TAL"/>
              <w:jc w:val="center"/>
              <w:rPr>
                <w:lang w:eastAsia="zh-CN"/>
              </w:rPr>
            </w:pPr>
            <w:r>
              <w:rPr>
                <w:lang w:eastAsia="zh-CN"/>
              </w:rPr>
              <w:t>remain</w:t>
            </w:r>
          </w:p>
        </w:tc>
        <w:tc>
          <w:tcPr>
            <w:tcW w:w="2606" w:type="dxa"/>
            <w:shd w:val="clear" w:color="auto" w:fill="DEEAF6"/>
            <w:vAlign w:val="center"/>
          </w:tcPr>
          <w:p w14:paraId="52C8DCF7" w14:textId="77777777" w:rsidR="00D903C3" w:rsidRDefault="00D903C3" w:rsidP="00C92447">
            <w:pPr>
              <w:pStyle w:val="TAL"/>
              <w:jc w:val="center"/>
              <w:rPr>
                <w:lang w:eastAsia="zh-CN"/>
              </w:rPr>
            </w:pPr>
            <w:r w:rsidRPr="00CF0402">
              <w:rPr>
                <w:rFonts w:hint="eastAsia"/>
                <w:lang w:eastAsia="zh-CN"/>
              </w:rPr>
              <w:t>None</w:t>
            </w:r>
          </w:p>
        </w:tc>
        <w:tc>
          <w:tcPr>
            <w:tcW w:w="2607" w:type="dxa"/>
            <w:shd w:val="clear" w:color="auto" w:fill="DEEAF6"/>
            <w:vAlign w:val="center"/>
          </w:tcPr>
          <w:p w14:paraId="7ED1E2E4" w14:textId="77777777" w:rsidR="00D903C3" w:rsidRDefault="00D903C3" w:rsidP="00C92447">
            <w:pPr>
              <w:pStyle w:val="TAL"/>
              <w:jc w:val="center"/>
              <w:rPr>
                <w:lang w:eastAsia="zh-CN"/>
              </w:rPr>
            </w:pPr>
            <w:r w:rsidRPr="00CB556C">
              <w:rPr>
                <w:rFonts w:hint="eastAsia"/>
                <w:lang w:eastAsia="zh-CN"/>
              </w:rPr>
              <w:t>None</w:t>
            </w:r>
          </w:p>
        </w:tc>
      </w:tr>
      <w:tr w:rsidR="00D903C3" w14:paraId="1E7A00C9" w14:textId="77777777" w:rsidTr="00C92447">
        <w:trPr>
          <w:trHeight w:val="414"/>
        </w:trPr>
        <w:tc>
          <w:tcPr>
            <w:tcW w:w="959" w:type="dxa"/>
            <w:shd w:val="clear" w:color="auto" w:fill="EDEDED"/>
            <w:vAlign w:val="center"/>
          </w:tcPr>
          <w:p w14:paraId="2142698E" w14:textId="77777777" w:rsidR="00D903C3" w:rsidRDefault="00D903C3" w:rsidP="00C92447">
            <w:pPr>
              <w:pStyle w:val="TAL"/>
              <w:jc w:val="center"/>
              <w:rPr>
                <w:lang w:eastAsia="zh-CN"/>
              </w:rPr>
            </w:pPr>
            <w:r>
              <w:rPr>
                <w:lang w:eastAsia="zh-CN"/>
              </w:rPr>
              <w:t>3.1</w:t>
            </w:r>
          </w:p>
        </w:tc>
        <w:tc>
          <w:tcPr>
            <w:tcW w:w="992" w:type="dxa"/>
            <w:shd w:val="clear" w:color="auto" w:fill="E2EFD9"/>
            <w:vAlign w:val="center"/>
          </w:tcPr>
          <w:p w14:paraId="0BD81FFE" w14:textId="77777777" w:rsidR="00D903C3" w:rsidRDefault="00D903C3" w:rsidP="00C92447">
            <w:pPr>
              <w:pStyle w:val="TAL"/>
              <w:jc w:val="center"/>
              <w:rPr>
                <w:lang w:eastAsia="ja-JP"/>
              </w:rPr>
            </w:pPr>
            <w:r>
              <w:rPr>
                <w:lang w:eastAsia="ja-JP"/>
              </w:rPr>
              <w:t>Y</w:t>
            </w:r>
          </w:p>
        </w:tc>
        <w:tc>
          <w:tcPr>
            <w:tcW w:w="992" w:type="dxa"/>
            <w:shd w:val="clear" w:color="auto" w:fill="C5E0B3"/>
            <w:vAlign w:val="center"/>
          </w:tcPr>
          <w:p w14:paraId="7D4FF79C" w14:textId="77777777" w:rsidR="00D903C3" w:rsidRPr="001242DE" w:rsidRDefault="00D903C3" w:rsidP="001130A1">
            <w:pPr>
              <w:pStyle w:val="TAL"/>
              <w:jc w:val="center"/>
              <w:rPr>
                <w:lang w:eastAsia="ja-JP"/>
              </w:rPr>
            </w:pPr>
            <w:r>
              <w:rPr>
                <w:lang w:eastAsia="zh-CN"/>
              </w:rPr>
              <w:t>active</w:t>
            </w:r>
          </w:p>
        </w:tc>
        <w:tc>
          <w:tcPr>
            <w:tcW w:w="1701" w:type="dxa"/>
            <w:shd w:val="clear" w:color="auto" w:fill="A8D08D"/>
            <w:vAlign w:val="center"/>
          </w:tcPr>
          <w:p w14:paraId="7FDB1F8B" w14:textId="77777777" w:rsidR="00D903C3" w:rsidRDefault="00D903C3" w:rsidP="001130A1">
            <w:pPr>
              <w:pStyle w:val="TAL"/>
              <w:jc w:val="center"/>
              <w:rPr>
                <w:lang w:eastAsia="zh-CN"/>
              </w:rPr>
            </w:pPr>
            <w:r>
              <w:rPr>
                <w:lang w:eastAsia="zh-CN"/>
              </w:rPr>
              <w:t>c</w:t>
            </w:r>
            <w:r>
              <w:rPr>
                <w:rFonts w:hint="eastAsia"/>
                <w:lang w:eastAsia="zh-CN"/>
              </w:rPr>
              <w:t>hange</w:t>
            </w:r>
          </w:p>
        </w:tc>
        <w:tc>
          <w:tcPr>
            <w:tcW w:w="2606" w:type="dxa"/>
            <w:shd w:val="clear" w:color="auto" w:fill="DEEAF6"/>
            <w:vAlign w:val="center"/>
          </w:tcPr>
          <w:p w14:paraId="14560BB6" w14:textId="77777777" w:rsidR="00D903C3" w:rsidRDefault="00D903C3" w:rsidP="001130A1">
            <w:pPr>
              <w:pStyle w:val="TAL"/>
              <w:jc w:val="center"/>
              <w:rPr>
                <w:lang w:eastAsia="zh-CN"/>
              </w:rPr>
            </w:pPr>
            <w:r>
              <w:rPr>
                <w:rFonts w:hint="eastAsia"/>
                <w:lang w:eastAsia="zh-CN"/>
              </w:rPr>
              <w:t>None</w:t>
            </w:r>
          </w:p>
        </w:tc>
        <w:tc>
          <w:tcPr>
            <w:tcW w:w="2607" w:type="dxa"/>
            <w:shd w:val="clear" w:color="auto" w:fill="DEEAF6"/>
            <w:vAlign w:val="center"/>
          </w:tcPr>
          <w:p w14:paraId="440C1477" w14:textId="77777777" w:rsidR="00D903C3" w:rsidRDefault="00D903C3" w:rsidP="001130A1">
            <w:pPr>
              <w:pStyle w:val="TAL"/>
              <w:jc w:val="center"/>
              <w:rPr>
                <w:lang w:eastAsia="zh-CN"/>
              </w:rPr>
            </w:pPr>
            <w:r w:rsidRPr="00CB556C">
              <w:rPr>
                <w:rFonts w:hint="eastAsia"/>
                <w:lang w:eastAsia="zh-CN"/>
              </w:rPr>
              <w:t>None</w:t>
            </w:r>
          </w:p>
        </w:tc>
      </w:tr>
      <w:tr w:rsidR="00D903C3" w14:paraId="0F2B28AF" w14:textId="77777777" w:rsidTr="00C92447">
        <w:trPr>
          <w:trHeight w:val="414"/>
        </w:trPr>
        <w:tc>
          <w:tcPr>
            <w:tcW w:w="959" w:type="dxa"/>
            <w:shd w:val="clear" w:color="auto" w:fill="EDEDED"/>
            <w:vAlign w:val="center"/>
          </w:tcPr>
          <w:p w14:paraId="497CD38B" w14:textId="77777777" w:rsidR="00D903C3" w:rsidRDefault="00D903C3" w:rsidP="00C92447">
            <w:pPr>
              <w:pStyle w:val="TAL"/>
              <w:jc w:val="center"/>
              <w:rPr>
                <w:lang w:eastAsia="zh-CN"/>
              </w:rPr>
            </w:pPr>
            <w:r>
              <w:rPr>
                <w:lang w:eastAsia="zh-CN"/>
              </w:rPr>
              <w:t>3.2</w:t>
            </w:r>
          </w:p>
        </w:tc>
        <w:tc>
          <w:tcPr>
            <w:tcW w:w="992" w:type="dxa"/>
            <w:shd w:val="clear" w:color="auto" w:fill="E2EFD9"/>
            <w:vAlign w:val="center"/>
          </w:tcPr>
          <w:p w14:paraId="54CC61FF" w14:textId="77777777" w:rsidR="00D903C3" w:rsidRDefault="00D903C3" w:rsidP="00C92447">
            <w:pPr>
              <w:jc w:val="center"/>
            </w:pPr>
            <w:r w:rsidRPr="001B0737">
              <w:rPr>
                <w:lang w:eastAsia="ja-JP"/>
              </w:rPr>
              <w:t>Y</w:t>
            </w:r>
          </w:p>
        </w:tc>
        <w:tc>
          <w:tcPr>
            <w:tcW w:w="992" w:type="dxa"/>
            <w:shd w:val="clear" w:color="auto" w:fill="C5E0B3"/>
            <w:vAlign w:val="center"/>
          </w:tcPr>
          <w:p w14:paraId="3FD8600F" w14:textId="77777777" w:rsidR="00D903C3" w:rsidRDefault="00D903C3" w:rsidP="001130A1">
            <w:pPr>
              <w:pStyle w:val="TAL"/>
              <w:jc w:val="center"/>
              <w:rPr>
                <w:lang w:eastAsia="ja-JP"/>
              </w:rPr>
            </w:pPr>
            <w:r>
              <w:rPr>
                <w:lang w:eastAsia="zh-CN"/>
              </w:rPr>
              <w:t>active</w:t>
            </w:r>
          </w:p>
        </w:tc>
        <w:tc>
          <w:tcPr>
            <w:tcW w:w="1701" w:type="dxa"/>
            <w:shd w:val="clear" w:color="auto" w:fill="FFD966"/>
            <w:vAlign w:val="center"/>
          </w:tcPr>
          <w:p w14:paraId="6AE9F2EB" w14:textId="77777777" w:rsidR="00D903C3" w:rsidRDefault="00D903C3" w:rsidP="001130A1">
            <w:pPr>
              <w:pStyle w:val="TAL"/>
              <w:jc w:val="center"/>
              <w:rPr>
                <w:lang w:eastAsia="zh-CN"/>
              </w:rPr>
            </w:pPr>
            <w:r>
              <w:rPr>
                <w:lang w:eastAsia="zh-CN"/>
              </w:rPr>
              <w:t>remain</w:t>
            </w:r>
          </w:p>
        </w:tc>
        <w:tc>
          <w:tcPr>
            <w:tcW w:w="2606" w:type="dxa"/>
            <w:shd w:val="clear" w:color="auto" w:fill="DEEAF6"/>
            <w:vAlign w:val="center"/>
          </w:tcPr>
          <w:p w14:paraId="2C19088D" w14:textId="77777777" w:rsidR="00D903C3" w:rsidRDefault="00D903C3" w:rsidP="00C92447">
            <w:pPr>
              <w:pStyle w:val="TAL"/>
              <w:jc w:val="center"/>
              <w:rPr>
                <w:lang w:eastAsia="zh-CN"/>
              </w:rPr>
            </w:pPr>
            <w:r w:rsidRPr="00CB556C">
              <w:rPr>
                <w:rFonts w:hint="eastAsia"/>
                <w:lang w:eastAsia="zh-CN"/>
              </w:rPr>
              <w:t>None</w:t>
            </w:r>
          </w:p>
        </w:tc>
        <w:tc>
          <w:tcPr>
            <w:tcW w:w="2607" w:type="dxa"/>
            <w:shd w:val="clear" w:color="auto" w:fill="DBE5F1"/>
            <w:vAlign w:val="center"/>
          </w:tcPr>
          <w:p w14:paraId="5769C158" w14:textId="77777777" w:rsidR="00D903C3" w:rsidRDefault="00D903C3" w:rsidP="00C92447">
            <w:pPr>
              <w:pStyle w:val="TAL"/>
              <w:jc w:val="center"/>
              <w:rPr>
                <w:lang w:eastAsia="zh-CN"/>
              </w:rPr>
            </w:pPr>
            <w:r>
              <w:rPr>
                <w:rFonts w:hint="eastAsia"/>
                <w:lang w:eastAsia="zh-CN"/>
              </w:rPr>
              <w:t>None</w:t>
            </w:r>
          </w:p>
        </w:tc>
      </w:tr>
      <w:tr w:rsidR="00D903C3" w14:paraId="4C7C2077" w14:textId="77777777" w:rsidTr="00C92447">
        <w:trPr>
          <w:trHeight w:val="414"/>
        </w:trPr>
        <w:tc>
          <w:tcPr>
            <w:tcW w:w="959" w:type="dxa"/>
            <w:shd w:val="clear" w:color="auto" w:fill="EDEDED"/>
            <w:vAlign w:val="center"/>
          </w:tcPr>
          <w:p w14:paraId="05C481A4" w14:textId="77777777" w:rsidR="00D903C3" w:rsidRDefault="00D903C3" w:rsidP="00C92447">
            <w:pPr>
              <w:pStyle w:val="TAL"/>
              <w:jc w:val="center"/>
              <w:rPr>
                <w:lang w:eastAsia="ja-JP"/>
              </w:rPr>
            </w:pPr>
            <w:r>
              <w:rPr>
                <w:lang w:eastAsia="zh-CN"/>
              </w:rPr>
              <w:t>4.1</w:t>
            </w:r>
          </w:p>
        </w:tc>
        <w:tc>
          <w:tcPr>
            <w:tcW w:w="992" w:type="dxa"/>
            <w:shd w:val="clear" w:color="auto" w:fill="E2EFD9"/>
            <w:vAlign w:val="center"/>
          </w:tcPr>
          <w:p w14:paraId="5EAE2FAB" w14:textId="77777777" w:rsidR="00D903C3" w:rsidRDefault="00D903C3" w:rsidP="00C92447">
            <w:pPr>
              <w:jc w:val="center"/>
            </w:pPr>
            <w:r w:rsidRPr="001B0737">
              <w:rPr>
                <w:lang w:eastAsia="ja-JP"/>
              </w:rPr>
              <w:t>Y</w:t>
            </w:r>
          </w:p>
        </w:tc>
        <w:tc>
          <w:tcPr>
            <w:tcW w:w="992" w:type="dxa"/>
            <w:shd w:val="clear" w:color="auto" w:fill="FFE599"/>
            <w:vAlign w:val="center"/>
          </w:tcPr>
          <w:p w14:paraId="5B678AB6" w14:textId="77777777" w:rsidR="00D903C3" w:rsidRDefault="00D903C3" w:rsidP="00C92447">
            <w:pPr>
              <w:pStyle w:val="TAL"/>
              <w:jc w:val="center"/>
              <w:rPr>
                <w:lang w:eastAsia="ja-JP"/>
              </w:rPr>
            </w:pPr>
            <w:r>
              <w:rPr>
                <w:lang w:eastAsia="zh-CN"/>
              </w:rPr>
              <w:t>de-active</w:t>
            </w:r>
          </w:p>
        </w:tc>
        <w:tc>
          <w:tcPr>
            <w:tcW w:w="1701" w:type="dxa"/>
            <w:shd w:val="clear" w:color="auto" w:fill="A8D08D"/>
            <w:vAlign w:val="center"/>
          </w:tcPr>
          <w:p w14:paraId="2E414EEC" w14:textId="77777777" w:rsidR="00D903C3" w:rsidRDefault="00D903C3" w:rsidP="001130A1">
            <w:pPr>
              <w:pStyle w:val="TAL"/>
              <w:jc w:val="center"/>
              <w:rPr>
                <w:lang w:eastAsia="zh-CN"/>
              </w:rPr>
            </w:pPr>
            <w:r>
              <w:rPr>
                <w:lang w:eastAsia="zh-CN"/>
              </w:rPr>
              <w:t>c</w:t>
            </w:r>
            <w:r>
              <w:rPr>
                <w:rFonts w:hint="eastAsia"/>
                <w:lang w:eastAsia="zh-CN"/>
              </w:rPr>
              <w:t>hange</w:t>
            </w:r>
          </w:p>
        </w:tc>
        <w:tc>
          <w:tcPr>
            <w:tcW w:w="2606" w:type="dxa"/>
            <w:shd w:val="clear" w:color="auto" w:fill="DEEAF6"/>
            <w:vAlign w:val="center"/>
          </w:tcPr>
          <w:p w14:paraId="1A7D6F4E" w14:textId="77777777" w:rsidR="00D903C3" w:rsidRDefault="00D903C3" w:rsidP="00C92447">
            <w:pPr>
              <w:pStyle w:val="TAL"/>
              <w:jc w:val="center"/>
              <w:rPr>
                <w:lang w:eastAsia="zh-CN"/>
              </w:rPr>
            </w:pPr>
            <w:r w:rsidRPr="00CB556C">
              <w:rPr>
                <w:rFonts w:hint="eastAsia"/>
                <w:lang w:eastAsia="zh-CN"/>
              </w:rPr>
              <w:t>None</w:t>
            </w:r>
          </w:p>
        </w:tc>
        <w:tc>
          <w:tcPr>
            <w:tcW w:w="2607" w:type="dxa"/>
            <w:shd w:val="clear" w:color="auto" w:fill="FF9999"/>
            <w:vAlign w:val="center"/>
          </w:tcPr>
          <w:p w14:paraId="5923C652" w14:textId="77777777" w:rsidR="00D903C3" w:rsidRDefault="00D903C3" w:rsidP="00C92447">
            <w:pPr>
              <w:pStyle w:val="TAL"/>
              <w:jc w:val="center"/>
              <w:rPr>
                <w:lang w:eastAsia="zh-CN"/>
              </w:rPr>
            </w:pPr>
            <w:r>
              <w:rPr>
                <w:rFonts w:hint="eastAsia"/>
                <w:lang w:eastAsia="zh-CN"/>
              </w:rPr>
              <w:t>Activated Unexpectedly</w:t>
            </w:r>
          </w:p>
        </w:tc>
      </w:tr>
      <w:tr w:rsidR="00D903C3" w14:paraId="112E0D64" w14:textId="77777777" w:rsidTr="00C92447">
        <w:trPr>
          <w:trHeight w:val="414"/>
        </w:trPr>
        <w:tc>
          <w:tcPr>
            <w:tcW w:w="959" w:type="dxa"/>
            <w:shd w:val="clear" w:color="auto" w:fill="EDEDED"/>
            <w:vAlign w:val="center"/>
          </w:tcPr>
          <w:p w14:paraId="50F6458E" w14:textId="77777777" w:rsidR="00D903C3" w:rsidRDefault="00D903C3" w:rsidP="00C92447">
            <w:pPr>
              <w:pStyle w:val="TAL"/>
              <w:jc w:val="center"/>
              <w:rPr>
                <w:lang w:eastAsia="ja-JP"/>
              </w:rPr>
            </w:pPr>
            <w:r>
              <w:rPr>
                <w:lang w:eastAsia="ja-JP"/>
              </w:rPr>
              <w:t>4.2</w:t>
            </w:r>
          </w:p>
        </w:tc>
        <w:tc>
          <w:tcPr>
            <w:tcW w:w="992" w:type="dxa"/>
            <w:shd w:val="clear" w:color="auto" w:fill="E2EFD9"/>
            <w:vAlign w:val="center"/>
          </w:tcPr>
          <w:p w14:paraId="12D727A3" w14:textId="77777777" w:rsidR="00D903C3" w:rsidRDefault="00D903C3" w:rsidP="00C92447">
            <w:pPr>
              <w:jc w:val="center"/>
            </w:pPr>
            <w:r w:rsidRPr="001B0737">
              <w:rPr>
                <w:lang w:eastAsia="ja-JP"/>
              </w:rPr>
              <w:t>Y</w:t>
            </w:r>
          </w:p>
        </w:tc>
        <w:tc>
          <w:tcPr>
            <w:tcW w:w="992" w:type="dxa"/>
            <w:shd w:val="clear" w:color="auto" w:fill="FFE599"/>
            <w:vAlign w:val="center"/>
          </w:tcPr>
          <w:p w14:paraId="631863E4" w14:textId="77777777" w:rsidR="00D903C3" w:rsidRPr="008B753F" w:rsidRDefault="00D903C3" w:rsidP="00C92447">
            <w:pPr>
              <w:pStyle w:val="TAL"/>
              <w:jc w:val="center"/>
              <w:rPr>
                <w:lang w:eastAsia="ja-JP"/>
              </w:rPr>
            </w:pPr>
            <w:r>
              <w:rPr>
                <w:lang w:eastAsia="zh-CN"/>
              </w:rPr>
              <w:t>de-active</w:t>
            </w:r>
          </w:p>
        </w:tc>
        <w:tc>
          <w:tcPr>
            <w:tcW w:w="1701" w:type="dxa"/>
            <w:shd w:val="clear" w:color="auto" w:fill="FFD966"/>
            <w:vAlign w:val="center"/>
          </w:tcPr>
          <w:p w14:paraId="39BD0D33" w14:textId="77777777" w:rsidR="00D903C3" w:rsidRDefault="00D903C3" w:rsidP="001130A1">
            <w:pPr>
              <w:pStyle w:val="TAL"/>
              <w:jc w:val="center"/>
              <w:rPr>
                <w:lang w:eastAsia="zh-CN"/>
              </w:rPr>
            </w:pPr>
            <w:r>
              <w:rPr>
                <w:lang w:eastAsia="zh-CN"/>
              </w:rPr>
              <w:t>remain</w:t>
            </w:r>
          </w:p>
        </w:tc>
        <w:tc>
          <w:tcPr>
            <w:tcW w:w="2606" w:type="dxa"/>
            <w:shd w:val="clear" w:color="auto" w:fill="DEEAF6"/>
            <w:vAlign w:val="center"/>
          </w:tcPr>
          <w:p w14:paraId="24B04288" w14:textId="77777777" w:rsidR="00D903C3" w:rsidRDefault="00D903C3" w:rsidP="00C92447">
            <w:pPr>
              <w:pStyle w:val="TAL"/>
              <w:jc w:val="center"/>
              <w:rPr>
                <w:lang w:eastAsia="zh-CN"/>
              </w:rPr>
            </w:pPr>
            <w:r w:rsidRPr="00CB556C">
              <w:rPr>
                <w:rFonts w:hint="eastAsia"/>
                <w:lang w:eastAsia="zh-CN"/>
              </w:rPr>
              <w:t>None</w:t>
            </w:r>
          </w:p>
        </w:tc>
        <w:tc>
          <w:tcPr>
            <w:tcW w:w="2607" w:type="dxa"/>
            <w:shd w:val="clear" w:color="auto" w:fill="DEEAF6"/>
            <w:vAlign w:val="center"/>
          </w:tcPr>
          <w:p w14:paraId="18F52F8E" w14:textId="77777777" w:rsidR="00D903C3" w:rsidRDefault="00D903C3" w:rsidP="00C92447">
            <w:pPr>
              <w:pStyle w:val="TAL"/>
              <w:jc w:val="center"/>
              <w:rPr>
                <w:lang w:eastAsia="zh-CN"/>
              </w:rPr>
            </w:pPr>
            <w:r w:rsidRPr="00CB556C">
              <w:rPr>
                <w:rFonts w:hint="eastAsia"/>
                <w:lang w:eastAsia="zh-CN"/>
              </w:rPr>
              <w:t>None</w:t>
            </w:r>
          </w:p>
        </w:tc>
      </w:tr>
    </w:tbl>
    <w:p w14:paraId="26592D3F" w14:textId="56F1D8E7" w:rsidR="00D903C3" w:rsidRDefault="009073DB" w:rsidP="009073DB">
      <w:pPr>
        <w:jc w:val="center"/>
        <w:rPr>
          <w:rFonts w:ascii="Arial" w:eastAsia="MS Mincho" w:hAnsi="Arial"/>
          <w:szCs w:val="24"/>
        </w:rPr>
      </w:pPr>
      <w:r>
        <w:rPr>
          <w:rFonts w:ascii="Arial" w:eastAsia="MS Mincho" w:hAnsi="Arial"/>
          <w:b/>
          <w:szCs w:val="24"/>
        </w:rPr>
        <w:t>Table 2</w:t>
      </w:r>
      <w:r w:rsidRPr="000F7546">
        <w:rPr>
          <w:rFonts w:ascii="Arial" w:eastAsia="MS Mincho" w:hAnsi="Arial"/>
          <w:b/>
          <w:szCs w:val="24"/>
        </w:rPr>
        <w:t xml:space="preserve">: </w:t>
      </w:r>
      <w:r>
        <w:rPr>
          <w:rFonts w:ascii="Arial" w:eastAsia="MS Mincho" w:hAnsi="Arial"/>
          <w:b/>
          <w:szCs w:val="24"/>
        </w:rPr>
        <w:t>An example association between NAS QFI and mapped-QFI</w:t>
      </w:r>
    </w:p>
    <w:p w14:paraId="38E05416" w14:textId="4B2976A2" w:rsidR="003D626E" w:rsidRDefault="003D626E" w:rsidP="009F08E6">
      <w:pPr>
        <w:rPr>
          <w:rFonts w:ascii="Arial" w:eastAsia="MS Mincho" w:hAnsi="Arial"/>
          <w:szCs w:val="24"/>
        </w:rPr>
      </w:pPr>
      <w:r>
        <w:rPr>
          <w:rFonts w:ascii="Arial" w:eastAsia="MS Mincho" w:hAnsi="Arial"/>
          <w:szCs w:val="24"/>
        </w:rPr>
        <w:t xml:space="preserve">From the table, it can be seen that </w:t>
      </w:r>
      <w:r w:rsidR="00BC173C">
        <w:rPr>
          <w:rFonts w:ascii="Arial" w:eastAsia="MS Mincho" w:hAnsi="Arial"/>
          <w:szCs w:val="24"/>
        </w:rPr>
        <w:t>problems arise when the</w:t>
      </w:r>
      <w:r>
        <w:rPr>
          <w:rFonts w:ascii="Arial" w:eastAsia="MS Mincho" w:hAnsi="Arial"/>
          <w:szCs w:val="24"/>
        </w:rPr>
        <w:t xml:space="preserve"> NAS </w:t>
      </w:r>
      <w:r w:rsidR="005840CA">
        <w:rPr>
          <w:rFonts w:ascii="Arial" w:eastAsia="MS Mincho" w:hAnsi="Arial"/>
          <w:szCs w:val="24"/>
        </w:rPr>
        <w:t>r</w:t>
      </w:r>
      <w:r>
        <w:rPr>
          <w:rFonts w:ascii="Arial" w:eastAsia="MS Mincho" w:hAnsi="Arial"/>
          <w:szCs w:val="24"/>
        </w:rPr>
        <w:t xml:space="preserve">eflective QoS and AS </w:t>
      </w:r>
      <w:r w:rsidR="005840CA">
        <w:rPr>
          <w:rFonts w:ascii="Arial" w:eastAsia="MS Mincho" w:hAnsi="Arial"/>
          <w:szCs w:val="24"/>
        </w:rPr>
        <w:t>r</w:t>
      </w:r>
      <w:r>
        <w:rPr>
          <w:rFonts w:ascii="Arial" w:eastAsia="MS Mincho" w:hAnsi="Arial"/>
          <w:szCs w:val="24"/>
        </w:rPr>
        <w:t xml:space="preserve">eflective mapping are out-of-sync, i.e., NAS RQ is activated but AS RQ is not activated, or AS RQ is activated but NAS RQ is not. </w:t>
      </w:r>
      <w:r w:rsidR="00BC173C">
        <w:rPr>
          <w:rFonts w:ascii="Arial" w:eastAsia="MS Mincho" w:hAnsi="Arial"/>
          <w:szCs w:val="24"/>
        </w:rPr>
        <w:t>By</w:t>
      </w:r>
      <w:r>
        <w:rPr>
          <w:rFonts w:ascii="Arial" w:eastAsia="MS Mincho" w:hAnsi="Arial"/>
          <w:szCs w:val="24"/>
        </w:rPr>
        <w:t xml:space="preserve"> shar</w:t>
      </w:r>
      <w:r w:rsidR="00BC173C">
        <w:rPr>
          <w:rFonts w:ascii="Arial" w:eastAsia="MS Mincho" w:hAnsi="Arial"/>
          <w:szCs w:val="24"/>
        </w:rPr>
        <w:t>ing</w:t>
      </w:r>
      <w:r>
        <w:rPr>
          <w:rFonts w:ascii="Arial" w:eastAsia="MS Mincho" w:hAnsi="Arial"/>
          <w:szCs w:val="24"/>
        </w:rPr>
        <w:t xml:space="preserve"> the same RQ</w:t>
      </w:r>
      <w:r w:rsidR="00BC173C">
        <w:rPr>
          <w:rFonts w:ascii="Arial" w:eastAsia="MS Mincho" w:hAnsi="Arial"/>
          <w:szCs w:val="24"/>
        </w:rPr>
        <w:t>I</w:t>
      </w:r>
      <w:r>
        <w:rPr>
          <w:rFonts w:ascii="Arial" w:eastAsia="MS Mincho" w:hAnsi="Arial"/>
          <w:szCs w:val="24"/>
        </w:rPr>
        <w:t xml:space="preserve"> bit, the activation of one layer false</w:t>
      </w:r>
      <w:r w:rsidR="00BC173C">
        <w:rPr>
          <w:rFonts w:ascii="Arial" w:eastAsia="MS Mincho" w:hAnsi="Arial"/>
          <w:szCs w:val="24"/>
        </w:rPr>
        <w:t>ly</w:t>
      </w:r>
      <w:r>
        <w:rPr>
          <w:rFonts w:ascii="Arial" w:eastAsia="MS Mincho" w:hAnsi="Arial"/>
          <w:szCs w:val="24"/>
        </w:rPr>
        <w:t xml:space="preserve"> triggers the activation of another layer, </w:t>
      </w:r>
      <w:r w:rsidR="001130A1">
        <w:rPr>
          <w:rFonts w:ascii="Arial" w:eastAsia="MS Mincho" w:hAnsi="Arial"/>
          <w:szCs w:val="24"/>
        </w:rPr>
        <w:t>which</w:t>
      </w:r>
      <w:r>
        <w:rPr>
          <w:rFonts w:ascii="Arial" w:eastAsia="MS Mincho" w:hAnsi="Arial"/>
          <w:szCs w:val="24"/>
        </w:rPr>
        <w:t xml:space="preserve"> </w:t>
      </w:r>
      <w:r w:rsidR="001130A1">
        <w:rPr>
          <w:rFonts w:ascii="Arial" w:eastAsia="MS Mincho" w:hAnsi="Arial"/>
          <w:szCs w:val="24"/>
        </w:rPr>
        <w:t>misleads UE into creating</w:t>
      </w:r>
      <w:r>
        <w:rPr>
          <w:rFonts w:ascii="Arial" w:eastAsia="MS Mincho" w:hAnsi="Arial"/>
          <w:szCs w:val="24"/>
        </w:rPr>
        <w:t xml:space="preserve"> </w:t>
      </w:r>
      <w:r w:rsidR="001130A1">
        <w:rPr>
          <w:rFonts w:ascii="Arial" w:eastAsia="MS Mincho" w:hAnsi="Arial"/>
          <w:szCs w:val="24"/>
        </w:rPr>
        <w:t xml:space="preserve">incorrect </w:t>
      </w:r>
      <w:r>
        <w:rPr>
          <w:rFonts w:ascii="Arial" w:eastAsia="MS Mincho" w:hAnsi="Arial"/>
          <w:szCs w:val="24"/>
        </w:rPr>
        <w:t>mapping</w:t>
      </w:r>
      <w:r w:rsidR="00BC173C">
        <w:rPr>
          <w:rFonts w:ascii="Arial" w:eastAsia="MS Mincho" w:hAnsi="Arial"/>
          <w:szCs w:val="24"/>
        </w:rPr>
        <w:t>.</w:t>
      </w:r>
      <w:r w:rsidR="001130A1">
        <w:rPr>
          <w:rFonts w:ascii="Arial" w:eastAsia="MS Mincho" w:hAnsi="Arial"/>
          <w:szCs w:val="24"/>
        </w:rPr>
        <w:t xml:space="preserve"> </w:t>
      </w:r>
    </w:p>
    <w:p w14:paraId="2EC46EA6" w14:textId="2FEBD42C" w:rsidR="00D903C3" w:rsidRDefault="005840CA" w:rsidP="009F08E6">
      <w:pPr>
        <w:rPr>
          <w:rFonts w:ascii="Arial" w:eastAsia="MS Mincho" w:hAnsi="Arial"/>
          <w:szCs w:val="24"/>
        </w:rPr>
      </w:pPr>
      <w:r>
        <w:rPr>
          <w:rFonts w:ascii="Arial" w:eastAsia="MS Mincho" w:hAnsi="Arial"/>
          <w:szCs w:val="24"/>
        </w:rPr>
        <w:t>To resolve th</w:t>
      </w:r>
      <w:r w:rsidR="00E32819">
        <w:rPr>
          <w:rFonts w:ascii="Arial" w:eastAsia="MS Mincho" w:hAnsi="Arial"/>
          <w:szCs w:val="24"/>
        </w:rPr>
        <w:t>is</w:t>
      </w:r>
      <w:r>
        <w:rPr>
          <w:rFonts w:ascii="Arial" w:eastAsia="MS Mincho" w:hAnsi="Arial"/>
          <w:szCs w:val="24"/>
        </w:rPr>
        <w:t xml:space="preserve"> issue, some c</w:t>
      </w:r>
      <w:r w:rsidR="00E32819">
        <w:rPr>
          <w:rFonts w:ascii="Arial" w:eastAsia="MS Mincho" w:hAnsi="Arial"/>
          <w:szCs w:val="24"/>
        </w:rPr>
        <w:t>o</w:t>
      </w:r>
      <w:r>
        <w:rPr>
          <w:rFonts w:ascii="Arial" w:eastAsia="MS Mincho" w:hAnsi="Arial"/>
          <w:szCs w:val="24"/>
        </w:rPr>
        <w:t>mpanies propose</w:t>
      </w:r>
      <w:r w:rsidR="00D903C3">
        <w:rPr>
          <w:rFonts w:ascii="Arial" w:eastAsia="MS Mincho" w:hAnsi="Arial"/>
          <w:szCs w:val="24"/>
        </w:rPr>
        <w:t xml:space="preserve"> </w:t>
      </w:r>
      <w:r>
        <w:rPr>
          <w:rFonts w:ascii="Arial" w:eastAsia="MS Mincho" w:hAnsi="Arial"/>
          <w:szCs w:val="24"/>
        </w:rPr>
        <w:t xml:space="preserve">to couple NAS and AS Reflective procedures, e.g., AS reflective mapping is only used when </w:t>
      </w:r>
      <w:r w:rsidRPr="005840CA">
        <w:rPr>
          <w:rFonts w:ascii="Arial" w:eastAsia="MS Mincho" w:hAnsi="Arial"/>
          <w:szCs w:val="24"/>
        </w:rPr>
        <w:t>NAS reflective QoS is updated on the same packet</w:t>
      </w:r>
      <w:r>
        <w:rPr>
          <w:rFonts w:ascii="Arial" w:eastAsia="MS Mincho" w:hAnsi="Arial"/>
          <w:szCs w:val="24"/>
        </w:rPr>
        <w:t xml:space="preserve">. </w:t>
      </w:r>
      <w:r w:rsidR="00413E84">
        <w:rPr>
          <w:rFonts w:ascii="Arial" w:eastAsia="MS Mincho" w:hAnsi="Arial"/>
          <w:szCs w:val="24"/>
        </w:rPr>
        <w:t xml:space="preserve">However, </w:t>
      </w:r>
      <w:r w:rsidR="00792D89">
        <w:rPr>
          <w:rFonts w:ascii="Arial" w:eastAsia="MS Mincho" w:hAnsi="Arial"/>
          <w:szCs w:val="24"/>
        </w:rPr>
        <w:t xml:space="preserve">such proposal </w:t>
      </w:r>
      <w:r w:rsidR="00E32819">
        <w:rPr>
          <w:rFonts w:ascii="Arial" w:eastAsia="MS Mincho" w:hAnsi="Arial"/>
          <w:szCs w:val="24"/>
        </w:rPr>
        <w:t>l</w:t>
      </w:r>
      <w:r w:rsidR="00792D89">
        <w:rPr>
          <w:rFonts w:ascii="Arial" w:eastAsia="MS Mincho" w:hAnsi="Arial"/>
          <w:szCs w:val="24"/>
        </w:rPr>
        <w:t>imit</w:t>
      </w:r>
      <w:r w:rsidR="00E32819">
        <w:rPr>
          <w:rFonts w:ascii="Arial" w:eastAsia="MS Mincho" w:hAnsi="Arial"/>
          <w:szCs w:val="24"/>
        </w:rPr>
        <w:t>s the us</w:t>
      </w:r>
      <w:r w:rsidR="00EA1630">
        <w:rPr>
          <w:rFonts w:ascii="Arial" w:eastAsia="MS Mincho" w:hAnsi="Arial"/>
          <w:szCs w:val="24"/>
        </w:rPr>
        <w:t>age</w:t>
      </w:r>
      <w:r w:rsidR="00E32819">
        <w:rPr>
          <w:rFonts w:ascii="Arial" w:eastAsia="MS Mincho" w:hAnsi="Arial"/>
          <w:szCs w:val="24"/>
        </w:rPr>
        <w:t xml:space="preserve"> of </w:t>
      </w:r>
      <w:r w:rsidR="00792D89">
        <w:rPr>
          <w:rFonts w:ascii="Arial" w:eastAsia="MS Mincho" w:hAnsi="Arial"/>
          <w:szCs w:val="24"/>
        </w:rPr>
        <w:t>AS reflective mapping. As</w:t>
      </w:r>
      <w:r w:rsidR="00413E84">
        <w:rPr>
          <w:rFonts w:ascii="Arial" w:eastAsia="MS Mincho" w:hAnsi="Arial"/>
          <w:szCs w:val="24"/>
        </w:rPr>
        <w:t xml:space="preserve"> 5G </w:t>
      </w:r>
      <w:r w:rsidR="00E32819">
        <w:rPr>
          <w:rFonts w:ascii="Arial" w:eastAsia="MS Mincho" w:hAnsi="Arial"/>
          <w:szCs w:val="24"/>
        </w:rPr>
        <w:t xml:space="preserve">is </w:t>
      </w:r>
      <w:r w:rsidR="00792D89">
        <w:rPr>
          <w:rFonts w:ascii="Arial" w:eastAsia="MS Mincho" w:hAnsi="Arial"/>
          <w:szCs w:val="24"/>
        </w:rPr>
        <w:t>expect</w:t>
      </w:r>
      <w:r w:rsidR="00E32819">
        <w:rPr>
          <w:rFonts w:ascii="Arial" w:eastAsia="MS Mincho" w:hAnsi="Arial"/>
          <w:szCs w:val="24"/>
        </w:rPr>
        <w:t>ed</w:t>
      </w:r>
      <w:r w:rsidR="00792D89">
        <w:rPr>
          <w:rFonts w:ascii="Arial" w:eastAsia="MS Mincho" w:hAnsi="Arial"/>
          <w:szCs w:val="24"/>
        </w:rPr>
        <w:t xml:space="preserve"> </w:t>
      </w:r>
      <w:r w:rsidR="00E32819">
        <w:rPr>
          <w:rFonts w:ascii="Arial" w:eastAsia="MS Mincho" w:hAnsi="Arial"/>
          <w:szCs w:val="24"/>
        </w:rPr>
        <w:t xml:space="preserve">to support a large number </w:t>
      </w:r>
      <w:r w:rsidR="00792D89">
        <w:rPr>
          <w:rFonts w:ascii="Arial" w:eastAsia="MS Mincho" w:hAnsi="Arial"/>
          <w:szCs w:val="24"/>
        </w:rPr>
        <w:t xml:space="preserve">of services and use cases, it is important to provide more </w:t>
      </w:r>
      <w:r w:rsidR="00AD5519">
        <w:rPr>
          <w:rFonts w:ascii="Arial" w:eastAsia="MS Mincho" w:hAnsi="Arial"/>
          <w:szCs w:val="24"/>
        </w:rPr>
        <w:t>flexible</w:t>
      </w:r>
      <w:r w:rsidR="00792D89">
        <w:rPr>
          <w:rFonts w:ascii="Arial" w:eastAsia="MS Mincho" w:hAnsi="Arial"/>
          <w:szCs w:val="24"/>
        </w:rPr>
        <w:t xml:space="preserve"> control with minimal limi</w:t>
      </w:r>
      <w:r w:rsidR="00AD5519">
        <w:rPr>
          <w:rFonts w:ascii="Arial" w:eastAsia="MS Mincho" w:hAnsi="Arial"/>
          <w:szCs w:val="24"/>
        </w:rPr>
        <w:t>t</w:t>
      </w:r>
      <w:r w:rsidR="00792D89">
        <w:rPr>
          <w:rFonts w:ascii="Arial" w:eastAsia="MS Mincho" w:hAnsi="Arial"/>
          <w:szCs w:val="24"/>
        </w:rPr>
        <w:t xml:space="preserve">ation. Therefore, we propose to keep the NAS reflective QoS and AS reflective </w:t>
      </w:r>
      <w:r w:rsidR="00152C84">
        <w:rPr>
          <w:rFonts w:ascii="Arial" w:eastAsia="MS Mincho" w:hAnsi="Arial"/>
          <w:szCs w:val="24"/>
        </w:rPr>
        <w:t xml:space="preserve">mapping </w:t>
      </w:r>
      <w:r w:rsidR="00E32819">
        <w:rPr>
          <w:rFonts w:ascii="Arial" w:eastAsia="MS Mincho" w:hAnsi="Arial"/>
          <w:szCs w:val="24"/>
        </w:rPr>
        <w:t xml:space="preserve">mechanisms independent, </w:t>
      </w:r>
      <w:r w:rsidR="00152C84">
        <w:rPr>
          <w:rFonts w:ascii="Arial" w:eastAsia="MS Mincho" w:hAnsi="Arial"/>
          <w:szCs w:val="24"/>
        </w:rPr>
        <w:t xml:space="preserve">as </w:t>
      </w:r>
      <w:r w:rsidR="00E32819">
        <w:rPr>
          <w:rFonts w:ascii="Arial" w:eastAsia="MS Mincho" w:hAnsi="Arial"/>
          <w:szCs w:val="24"/>
        </w:rPr>
        <w:t>agreed in RAN</w:t>
      </w:r>
      <w:r w:rsidR="00617C9E">
        <w:rPr>
          <w:rFonts w:ascii="Arial" w:eastAsia="MS Mincho" w:hAnsi="Arial"/>
          <w:szCs w:val="24"/>
        </w:rPr>
        <w:t>2</w:t>
      </w:r>
      <w:r w:rsidR="00E32819">
        <w:rPr>
          <w:rFonts w:ascii="Arial" w:eastAsia="MS Mincho" w:hAnsi="Arial"/>
          <w:szCs w:val="24"/>
        </w:rPr>
        <w:t>#</w:t>
      </w:r>
      <w:r w:rsidR="00617C9E">
        <w:rPr>
          <w:rFonts w:ascii="Arial" w:eastAsia="MS Mincho" w:hAnsi="Arial"/>
          <w:szCs w:val="24"/>
        </w:rPr>
        <w:t>AH2</w:t>
      </w:r>
      <w:r w:rsidR="00152C84">
        <w:rPr>
          <w:rFonts w:ascii="Arial" w:eastAsia="MS Mincho" w:hAnsi="Arial"/>
          <w:szCs w:val="24"/>
        </w:rPr>
        <w:t>.</w:t>
      </w:r>
    </w:p>
    <w:p w14:paraId="6DC8217D" w14:textId="46FDB846" w:rsidR="00674BD8" w:rsidRDefault="00C2406C" w:rsidP="009F08E6">
      <w:pPr>
        <w:rPr>
          <w:rFonts w:ascii="Arial" w:eastAsia="MS Mincho" w:hAnsi="Arial"/>
          <w:szCs w:val="24"/>
        </w:rPr>
      </w:pPr>
      <w:r>
        <w:rPr>
          <w:rFonts w:ascii="Arial" w:eastAsia="MS Mincho" w:hAnsi="Arial"/>
          <w:b/>
          <w:szCs w:val="24"/>
        </w:rPr>
        <w:t xml:space="preserve">Proposal </w:t>
      </w:r>
      <w:r w:rsidR="00E22D62">
        <w:rPr>
          <w:rFonts w:ascii="Arial" w:eastAsia="MS Mincho" w:hAnsi="Arial"/>
          <w:b/>
          <w:szCs w:val="24"/>
        </w:rPr>
        <w:t>5</w:t>
      </w:r>
      <w:r w:rsidR="00152C84" w:rsidRPr="00C2406C">
        <w:rPr>
          <w:rFonts w:ascii="Arial" w:eastAsia="MS Mincho" w:hAnsi="Arial"/>
          <w:b/>
          <w:szCs w:val="24"/>
        </w:rPr>
        <w:t xml:space="preserve">: </w:t>
      </w:r>
      <w:r w:rsidR="00FC3DC5">
        <w:rPr>
          <w:rFonts w:ascii="Arial" w:eastAsia="MS Mincho" w:hAnsi="Arial"/>
          <w:b/>
          <w:szCs w:val="24"/>
        </w:rPr>
        <w:t>Reconfirm that the NAS and AS Reflective QoS mechanisms will be independent</w:t>
      </w:r>
      <w:r w:rsidR="00152C84" w:rsidRPr="00C2406C">
        <w:rPr>
          <w:rFonts w:ascii="Arial" w:eastAsia="MS Mincho" w:hAnsi="Arial"/>
          <w:b/>
          <w:szCs w:val="24"/>
        </w:rPr>
        <w:t>.</w:t>
      </w:r>
    </w:p>
    <w:p w14:paraId="280C8DF0" w14:textId="67DE73A5" w:rsidR="003A29B1" w:rsidRDefault="0050108A" w:rsidP="00F15248">
      <w:pPr>
        <w:pStyle w:val="CommentText"/>
        <w:rPr>
          <w:rFonts w:ascii="Arial" w:eastAsia="MS Mincho" w:hAnsi="Arial"/>
          <w:szCs w:val="24"/>
        </w:rPr>
      </w:pPr>
      <w:r>
        <w:rPr>
          <w:rFonts w:ascii="Arial" w:eastAsia="MS Mincho" w:hAnsi="Arial"/>
          <w:szCs w:val="24"/>
        </w:rPr>
        <w:t>Although a straightforward solution is using</w:t>
      </w:r>
      <w:r w:rsidR="000C2703">
        <w:rPr>
          <w:rFonts w:ascii="Arial" w:eastAsia="MS Mincho" w:hAnsi="Arial"/>
          <w:szCs w:val="24"/>
        </w:rPr>
        <w:t xml:space="preserve"> two separate RQI bits, </w:t>
      </w:r>
      <w:r>
        <w:rPr>
          <w:rFonts w:ascii="Arial" w:eastAsia="MS Mincho" w:hAnsi="Arial"/>
          <w:szCs w:val="24"/>
        </w:rPr>
        <w:t>it is also possible to us</w:t>
      </w:r>
      <w:r w:rsidR="003B490F">
        <w:rPr>
          <w:rFonts w:ascii="Arial" w:eastAsia="MS Mincho" w:hAnsi="Arial"/>
          <w:szCs w:val="24"/>
        </w:rPr>
        <w:t xml:space="preserve">e </w:t>
      </w:r>
      <w:r>
        <w:rPr>
          <w:rFonts w:ascii="Arial" w:eastAsia="MS Mincho" w:hAnsi="Arial"/>
          <w:szCs w:val="24"/>
        </w:rPr>
        <w:t xml:space="preserve">single </w:t>
      </w:r>
      <w:r w:rsidR="003B490F">
        <w:rPr>
          <w:rFonts w:ascii="Arial" w:eastAsia="MS Mincho" w:hAnsi="Arial"/>
          <w:szCs w:val="24"/>
        </w:rPr>
        <w:t xml:space="preserve">RQI </w:t>
      </w:r>
      <w:r>
        <w:rPr>
          <w:rFonts w:ascii="Arial" w:eastAsia="MS Mincho" w:hAnsi="Arial"/>
          <w:szCs w:val="24"/>
        </w:rPr>
        <w:t>bit</w:t>
      </w:r>
      <w:r w:rsidR="003B490F">
        <w:rPr>
          <w:rFonts w:ascii="Arial" w:eastAsia="MS Mincho" w:hAnsi="Arial"/>
          <w:szCs w:val="24"/>
        </w:rPr>
        <w:t xml:space="preserve">. </w:t>
      </w:r>
      <w:r w:rsidR="003B490F" w:rsidRPr="003E1596">
        <w:rPr>
          <w:rFonts w:ascii="Arial" w:eastAsia="MS Mincho" w:hAnsi="Arial"/>
          <w:szCs w:val="24"/>
        </w:rPr>
        <w:t xml:space="preserve">Since AS mapping can </w:t>
      </w:r>
      <w:r w:rsidR="00DD781C">
        <w:rPr>
          <w:rFonts w:ascii="Arial" w:eastAsia="MS Mincho" w:hAnsi="Arial"/>
          <w:szCs w:val="24"/>
        </w:rPr>
        <w:t>always</w:t>
      </w:r>
      <w:r w:rsidR="003B490F" w:rsidRPr="003E1596">
        <w:rPr>
          <w:rFonts w:ascii="Arial" w:eastAsia="MS Mincho" w:hAnsi="Arial"/>
          <w:szCs w:val="24"/>
        </w:rPr>
        <w:t xml:space="preserve"> be supported via RRC</w:t>
      </w:r>
      <w:r w:rsidR="00FF3F51" w:rsidRPr="003E1596">
        <w:rPr>
          <w:rFonts w:ascii="Arial" w:eastAsia="MS Mincho" w:hAnsi="Arial"/>
          <w:szCs w:val="24"/>
        </w:rPr>
        <w:t xml:space="preserve"> configuration</w:t>
      </w:r>
      <w:r w:rsidR="003B490F" w:rsidRPr="003E1596">
        <w:rPr>
          <w:rFonts w:ascii="Arial" w:eastAsia="MS Mincho" w:hAnsi="Arial"/>
          <w:szCs w:val="24"/>
        </w:rPr>
        <w:t xml:space="preserve">, </w:t>
      </w:r>
      <w:r w:rsidR="000C2703">
        <w:rPr>
          <w:rFonts w:ascii="Arial" w:eastAsia="MS Mincho" w:hAnsi="Arial"/>
          <w:szCs w:val="24"/>
        </w:rPr>
        <w:t xml:space="preserve">the gNB can choose whether or not to use AS reflective mapping to avoid the </w:t>
      </w:r>
      <w:r w:rsidR="00D7183B">
        <w:rPr>
          <w:rFonts w:ascii="Arial" w:eastAsia="MS Mincho" w:hAnsi="Arial"/>
          <w:szCs w:val="24"/>
        </w:rPr>
        <w:t xml:space="preserve">RQI </w:t>
      </w:r>
      <w:r w:rsidR="000C2703">
        <w:rPr>
          <w:rFonts w:ascii="Arial" w:eastAsia="MS Mincho" w:hAnsi="Arial"/>
          <w:szCs w:val="24"/>
        </w:rPr>
        <w:t>ambiguity</w:t>
      </w:r>
      <w:r w:rsidR="003E1596">
        <w:rPr>
          <w:rFonts w:ascii="Arial" w:eastAsia="MS Mincho" w:hAnsi="Arial"/>
          <w:szCs w:val="24"/>
        </w:rPr>
        <w:t xml:space="preserve"> in the UE</w:t>
      </w:r>
      <w:r>
        <w:rPr>
          <w:rFonts w:ascii="Arial" w:eastAsia="MS Mincho" w:hAnsi="Arial"/>
          <w:szCs w:val="24"/>
        </w:rPr>
        <w:t xml:space="preserve">. </w:t>
      </w:r>
      <w:r w:rsidR="00DD781C">
        <w:rPr>
          <w:rFonts w:ascii="Arial" w:eastAsia="MS Mincho" w:hAnsi="Arial"/>
          <w:szCs w:val="24"/>
        </w:rPr>
        <w:t>The gNB shall also explicitly indicate</w:t>
      </w:r>
      <w:r w:rsidR="00EA1630">
        <w:rPr>
          <w:rFonts w:ascii="Arial" w:eastAsia="MS Mincho" w:hAnsi="Arial"/>
          <w:szCs w:val="24"/>
        </w:rPr>
        <w:t xml:space="preserve"> the usage</w:t>
      </w:r>
      <w:r w:rsidR="00DD781C">
        <w:rPr>
          <w:rFonts w:ascii="Arial" w:eastAsia="MS Mincho" w:hAnsi="Arial"/>
          <w:szCs w:val="24"/>
        </w:rPr>
        <w:t xml:space="preserve"> to the UE, </w:t>
      </w:r>
      <w:r w:rsidR="00EA1630">
        <w:rPr>
          <w:rFonts w:ascii="Arial" w:eastAsia="MS Mincho" w:hAnsi="Arial"/>
          <w:szCs w:val="24"/>
        </w:rPr>
        <w:t xml:space="preserve">which </w:t>
      </w:r>
      <w:r w:rsidR="00DD781C">
        <w:rPr>
          <w:rFonts w:ascii="Arial" w:eastAsia="MS Mincho" w:hAnsi="Arial"/>
          <w:szCs w:val="24"/>
        </w:rPr>
        <w:t xml:space="preserve">can be done by adding a “RQI applicability” in initial RRC configuration. </w:t>
      </w:r>
      <w:r w:rsidR="003E1596">
        <w:rPr>
          <w:rFonts w:ascii="Arial" w:eastAsia="MS Mincho" w:hAnsi="Arial"/>
          <w:szCs w:val="24"/>
        </w:rPr>
        <w:t>If</w:t>
      </w:r>
      <w:r w:rsidR="00322528">
        <w:rPr>
          <w:rFonts w:ascii="Arial" w:eastAsia="MS Mincho" w:hAnsi="Arial"/>
          <w:szCs w:val="24"/>
        </w:rPr>
        <w:t xml:space="preserve"> </w:t>
      </w:r>
      <w:r>
        <w:rPr>
          <w:rFonts w:ascii="Arial" w:eastAsia="MS Mincho" w:hAnsi="Arial"/>
          <w:szCs w:val="24"/>
        </w:rPr>
        <w:t xml:space="preserve">NAS </w:t>
      </w:r>
      <w:r w:rsidR="00EA1630">
        <w:rPr>
          <w:rFonts w:ascii="Arial" w:eastAsia="MS Mincho" w:hAnsi="Arial"/>
          <w:szCs w:val="24"/>
        </w:rPr>
        <w:t>RQ</w:t>
      </w:r>
      <w:r>
        <w:rPr>
          <w:rFonts w:ascii="Arial" w:eastAsia="MS Mincho" w:hAnsi="Arial"/>
          <w:szCs w:val="24"/>
        </w:rPr>
        <w:t xml:space="preserve"> is active, the gNB </w:t>
      </w:r>
      <w:r w:rsidR="00DD781C">
        <w:rPr>
          <w:rFonts w:ascii="Arial" w:eastAsia="MS Mincho" w:hAnsi="Arial"/>
          <w:szCs w:val="24"/>
        </w:rPr>
        <w:t>sets</w:t>
      </w:r>
      <w:r w:rsidR="00A75BB1">
        <w:rPr>
          <w:rFonts w:ascii="Arial" w:eastAsia="MS Mincho" w:hAnsi="Arial"/>
          <w:szCs w:val="24"/>
        </w:rPr>
        <w:t xml:space="preserve"> the</w:t>
      </w:r>
      <w:r w:rsidR="00322528" w:rsidRPr="003E1596">
        <w:rPr>
          <w:rFonts w:ascii="Arial" w:eastAsia="MS Mincho" w:hAnsi="Arial"/>
          <w:szCs w:val="24"/>
        </w:rPr>
        <w:t xml:space="preserve"> RQI applicability to </w:t>
      </w:r>
      <w:r w:rsidR="00DD781C">
        <w:rPr>
          <w:rFonts w:ascii="Arial" w:eastAsia="MS Mincho" w:hAnsi="Arial"/>
          <w:szCs w:val="24"/>
        </w:rPr>
        <w:t>“</w:t>
      </w:r>
      <w:r w:rsidR="00322528" w:rsidRPr="003E1596">
        <w:rPr>
          <w:rFonts w:ascii="Arial" w:eastAsia="MS Mincho" w:hAnsi="Arial"/>
          <w:szCs w:val="24"/>
        </w:rPr>
        <w:t>NAS</w:t>
      </w:r>
      <w:r w:rsidR="00DD781C">
        <w:rPr>
          <w:rFonts w:ascii="Arial" w:eastAsia="MS Mincho" w:hAnsi="Arial"/>
          <w:szCs w:val="24"/>
        </w:rPr>
        <w:t>”</w:t>
      </w:r>
      <w:r w:rsidR="00322528">
        <w:rPr>
          <w:rFonts w:ascii="Arial" w:eastAsia="MS Mincho" w:hAnsi="Arial"/>
          <w:szCs w:val="24"/>
        </w:rPr>
        <w:t xml:space="preserve"> and </w:t>
      </w:r>
      <w:r w:rsidR="00DD781C">
        <w:rPr>
          <w:rFonts w:ascii="Arial" w:eastAsia="MS Mincho" w:hAnsi="Arial"/>
          <w:szCs w:val="24"/>
        </w:rPr>
        <w:t>shall</w:t>
      </w:r>
      <w:r>
        <w:rPr>
          <w:rFonts w:ascii="Arial" w:eastAsia="MS Mincho" w:hAnsi="Arial"/>
          <w:szCs w:val="24"/>
        </w:rPr>
        <w:t xml:space="preserve"> not</w:t>
      </w:r>
      <w:r w:rsidR="00A75BB1">
        <w:rPr>
          <w:rFonts w:ascii="Arial" w:eastAsia="MS Mincho" w:hAnsi="Arial"/>
          <w:szCs w:val="24"/>
        </w:rPr>
        <w:t xml:space="preserve"> use AS reflective mapping</w:t>
      </w:r>
      <w:r w:rsidR="003E1596">
        <w:rPr>
          <w:rFonts w:ascii="Arial" w:eastAsia="MS Mincho" w:hAnsi="Arial"/>
          <w:szCs w:val="24"/>
        </w:rPr>
        <w:t xml:space="preserve">. </w:t>
      </w:r>
      <w:r w:rsidR="00EA1630">
        <w:rPr>
          <w:rFonts w:ascii="Arial" w:eastAsia="MS Mincho" w:hAnsi="Arial"/>
          <w:szCs w:val="24"/>
        </w:rPr>
        <w:t>I</w:t>
      </w:r>
      <w:r w:rsidR="003E1596">
        <w:rPr>
          <w:rFonts w:ascii="Arial" w:eastAsia="MS Mincho" w:hAnsi="Arial"/>
          <w:szCs w:val="24"/>
        </w:rPr>
        <w:t xml:space="preserve">f </w:t>
      </w:r>
      <w:r w:rsidR="00A75BB1">
        <w:rPr>
          <w:rFonts w:ascii="Arial" w:eastAsia="MS Mincho" w:hAnsi="Arial"/>
          <w:szCs w:val="24"/>
        </w:rPr>
        <w:t xml:space="preserve">NAS </w:t>
      </w:r>
      <w:r w:rsidR="00EA1630">
        <w:rPr>
          <w:rFonts w:ascii="Arial" w:eastAsia="MS Mincho" w:hAnsi="Arial"/>
          <w:szCs w:val="24"/>
        </w:rPr>
        <w:t>RQ</w:t>
      </w:r>
      <w:r w:rsidR="00A75BB1">
        <w:rPr>
          <w:rFonts w:ascii="Arial" w:eastAsia="MS Mincho" w:hAnsi="Arial"/>
          <w:szCs w:val="24"/>
        </w:rPr>
        <w:t xml:space="preserve"> is not active, the gNB may </w:t>
      </w:r>
      <w:r w:rsidR="00EA1630">
        <w:rPr>
          <w:rFonts w:ascii="Arial" w:eastAsia="MS Mincho" w:hAnsi="Arial"/>
          <w:szCs w:val="24"/>
        </w:rPr>
        <w:t xml:space="preserve">choose to </w:t>
      </w:r>
      <w:r w:rsidR="00A75BB1">
        <w:rPr>
          <w:rFonts w:ascii="Arial" w:eastAsia="MS Mincho" w:hAnsi="Arial"/>
          <w:szCs w:val="24"/>
        </w:rPr>
        <w:t>use AS reflective mapping</w:t>
      </w:r>
      <w:r w:rsidR="003E1596">
        <w:rPr>
          <w:rFonts w:ascii="Arial" w:eastAsia="MS Mincho" w:hAnsi="Arial"/>
          <w:szCs w:val="24"/>
        </w:rPr>
        <w:t xml:space="preserve"> and </w:t>
      </w:r>
      <w:r w:rsidR="00EA1630">
        <w:rPr>
          <w:rFonts w:ascii="Arial" w:eastAsia="MS Mincho" w:hAnsi="Arial"/>
          <w:szCs w:val="24"/>
        </w:rPr>
        <w:t xml:space="preserve">consequently </w:t>
      </w:r>
      <w:r w:rsidR="003E1596">
        <w:rPr>
          <w:rFonts w:ascii="Arial" w:eastAsia="MS Mincho" w:hAnsi="Arial"/>
          <w:szCs w:val="24"/>
        </w:rPr>
        <w:t xml:space="preserve">indicate the RQI applicability to </w:t>
      </w:r>
      <w:r w:rsidR="00DD781C">
        <w:rPr>
          <w:rFonts w:ascii="Arial" w:eastAsia="MS Mincho" w:hAnsi="Arial"/>
          <w:szCs w:val="24"/>
        </w:rPr>
        <w:t>“</w:t>
      </w:r>
      <w:r w:rsidR="003E1596">
        <w:rPr>
          <w:rFonts w:ascii="Arial" w:eastAsia="MS Mincho" w:hAnsi="Arial"/>
          <w:szCs w:val="24"/>
        </w:rPr>
        <w:t>AS</w:t>
      </w:r>
      <w:r w:rsidR="00DD781C">
        <w:rPr>
          <w:rFonts w:ascii="Arial" w:eastAsia="MS Mincho" w:hAnsi="Arial"/>
          <w:szCs w:val="24"/>
        </w:rPr>
        <w:t>”</w:t>
      </w:r>
      <w:r w:rsidR="003E1596">
        <w:rPr>
          <w:rFonts w:ascii="Arial" w:eastAsia="MS Mincho" w:hAnsi="Arial"/>
          <w:szCs w:val="24"/>
        </w:rPr>
        <w:t>.</w:t>
      </w:r>
      <w:r w:rsidR="00A75BB1">
        <w:rPr>
          <w:rFonts w:ascii="Arial" w:eastAsia="MS Mincho" w:hAnsi="Arial"/>
          <w:szCs w:val="24"/>
        </w:rPr>
        <w:t xml:space="preserve"> </w:t>
      </w:r>
      <w:r w:rsidR="00F15248">
        <w:rPr>
          <w:rFonts w:ascii="Arial" w:eastAsia="MS Mincho" w:hAnsi="Arial"/>
          <w:szCs w:val="24"/>
        </w:rPr>
        <w:t xml:space="preserve">In the UE side, RQI </w:t>
      </w:r>
      <w:r w:rsidR="00056712">
        <w:rPr>
          <w:rFonts w:ascii="Arial" w:eastAsia="MS Mincho" w:hAnsi="Arial"/>
          <w:szCs w:val="24"/>
        </w:rPr>
        <w:t xml:space="preserve">notification is always sent to the appropriate </w:t>
      </w:r>
      <w:r w:rsidR="00F15248">
        <w:rPr>
          <w:rFonts w:ascii="Arial" w:eastAsia="MS Mincho" w:hAnsi="Arial"/>
          <w:szCs w:val="24"/>
        </w:rPr>
        <w:t xml:space="preserve">layer specified by the RQI </w:t>
      </w:r>
      <w:r w:rsidR="0062766F">
        <w:rPr>
          <w:rFonts w:ascii="Arial" w:eastAsia="MS Mincho" w:hAnsi="Arial"/>
          <w:szCs w:val="24"/>
        </w:rPr>
        <w:t>applicability</w:t>
      </w:r>
      <w:r w:rsidR="00F15248">
        <w:rPr>
          <w:rFonts w:ascii="Arial" w:eastAsia="MS Mincho" w:hAnsi="Arial"/>
          <w:szCs w:val="24"/>
        </w:rPr>
        <w:t xml:space="preserve">. </w:t>
      </w:r>
      <w:r w:rsidR="003E1596">
        <w:rPr>
          <w:rFonts w:ascii="Arial" w:eastAsia="MS Mincho" w:hAnsi="Arial"/>
          <w:szCs w:val="24"/>
        </w:rPr>
        <w:t xml:space="preserve"> </w:t>
      </w:r>
    </w:p>
    <w:p w14:paraId="20AFA001" w14:textId="51935A68" w:rsidR="005D2B8F" w:rsidRDefault="00056712" w:rsidP="009F08E6">
      <w:pPr>
        <w:rPr>
          <w:rFonts w:ascii="Arial" w:eastAsia="MS Mincho" w:hAnsi="Arial"/>
          <w:b/>
          <w:szCs w:val="24"/>
        </w:rPr>
      </w:pPr>
      <w:r>
        <w:rPr>
          <w:rFonts w:ascii="Arial" w:eastAsia="MS Mincho" w:hAnsi="Arial"/>
          <w:b/>
          <w:szCs w:val="24"/>
        </w:rPr>
        <w:t>Observation 1</w:t>
      </w:r>
      <w:r w:rsidR="005D2B8F" w:rsidRPr="006D1251">
        <w:rPr>
          <w:rFonts w:ascii="Arial" w:eastAsia="MS Mincho" w:hAnsi="Arial"/>
          <w:b/>
          <w:szCs w:val="24"/>
        </w:rPr>
        <w:t xml:space="preserve">: </w:t>
      </w:r>
      <w:r w:rsidR="00DD781C">
        <w:rPr>
          <w:rFonts w:ascii="Arial" w:eastAsia="MS Mincho" w:hAnsi="Arial"/>
          <w:b/>
          <w:szCs w:val="24"/>
        </w:rPr>
        <w:t xml:space="preserve">The gNB </w:t>
      </w:r>
      <w:r>
        <w:rPr>
          <w:rFonts w:ascii="Arial" w:eastAsia="MS Mincho" w:hAnsi="Arial"/>
          <w:b/>
          <w:szCs w:val="24"/>
        </w:rPr>
        <w:t>can</w:t>
      </w:r>
      <w:r w:rsidR="00DD781C">
        <w:rPr>
          <w:rFonts w:ascii="Arial" w:eastAsia="MS Mincho" w:hAnsi="Arial"/>
          <w:b/>
          <w:szCs w:val="24"/>
        </w:rPr>
        <w:t xml:space="preserve"> avoid RQI ambiguity in the UE by choosing whether or not to use AS reflective mapping</w:t>
      </w:r>
      <w:r w:rsidR="001141F7">
        <w:rPr>
          <w:rFonts w:ascii="Arial" w:eastAsia="MS Mincho" w:hAnsi="Arial"/>
          <w:b/>
          <w:szCs w:val="24"/>
        </w:rPr>
        <w:t>.</w:t>
      </w:r>
    </w:p>
    <w:p w14:paraId="1C578C90" w14:textId="6E3FBBBD" w:rsidR="001141F7" w:rsidRDefault="001141F7" w:rsidP="009F08E6">
      <w:pPr>
        <w:rPr>
          <w:rFonts w:ascii="Arial" w:eastAsia="MS Mincho" w:hAnsi="Arial"/>
          <w:b/>
          <w:szCs w:val="24"/>
        </w:rPr>
      </w:pPr>
      <w:r w:rsidRPr="006B5E00">
        <w:rPr>
          <w:rFonts w:ascii="Arial" w:eastAsia="MS Mincho" w:hAnsi="Arial"/>
          <w:b/>
          <w:szCs w:val="24"/>
        </w:rPr>
        <w:t xml:space="preserve">Proposal </w:t>
      </w:r>
      <w:r w:rsidR="00056712">
        <w:rPr>
          <w:rFonts w:ascii="Arial" w:eastAsia="MS Mincho" w:hAnsi="Arial"/>
          <w:b/>
          <w:szCs w:val="24"/>
        </w:rPr>
        <w:t>6</w:t>
      </w:r>
      <w:r w:rsidRPr="006B5E00">
        <w:rPr>
          <w:rFonts w:ascii="Arial" w:eastAsia="MS Mincho" w:hAnsi="Arial"/>
          <w:b/>
          <w:szCs w:val="24"/>
        </w:rPr>
        <w:t xml:space="preserve">: The gNB </w:t>
      </w:r>
      <w:r w:rsidR="00DD781C" w:rsidRPr="00DD781C">
        <w:rPr>
          <w:rFonts w:ascii="Arial" w:eastAsia="MS Mincho" w:hAnsi="Arial"/>
          <w:b/>
          <w:szCs w:val="24"/>
        </w:rPr>
        <w:t>explicitly indicates to the UE whether AS reflective mapping is going to be used or not by adding a “RQI applicability” in initial RRC configuration</w:t>
      </w:r>
      <w:r w:rsidRPr="00DD781C">
        <w:rPr>
          <w:rFonts w:ascii="Arial" w:eastAsia="MS Mincho" w:hAnsi="Arial"/>
          <w:b/>
          <w:szCs w:val="24"/>
        </w:rPr>
        <w:t>.</w:t>
      </w:r>
    </w:p>
    <w:p w14:paraId="55A9DFF4" w14:textId="3A4AF181" w:rsidR="0062766F" w:rsidRPr="00DD781C" w:rsidRDefault="0062766F" w:rsidP="009F08E6">
      <w:pPr>
        <w:rPr>
          <w:rFonts w:ascii="Arial" w:eastAsia="MS Mincho" w:hAnsi="Arial"/>
          <w:b/>
          <w:szCs w:val="24"/>
        </w:rPr>
      </w:pPr>
      <w:r>
        <w:rPr>
          <w:rFonts w:ascii="Arial" w:eastAsia="MS Mincho" w:hAnsi="Arial"/>
          <w:b/>
          <w:szCs w:val="24"/>
        </w:rPr>
        <w:t xml:space="preserve">Proposal </w:t>
      </w:r>
      <w:r w:rsidR="00056712">
        <w:rPr>
          <w:rFonts w:ascii="Arial" w:eastAsia="MS Mincho" w:hAnsi="Arial"/>
          <w:b/>
          <w:szCs w:val="24"/>
        </w:rPr>
        <w:t>7</w:t>
      </w:r>
      <w:r>
        <w:rPr>
          <w:rFonts w:ascii="Arial" w:eastAsia="MS Mincho" w:hAnsi="Arial"/>
          <w:b/>
          <w:szCs w:val="24"/>
        </w:rPr>
        <w:t xml:space="preserve">: The UE always applies RQI to the </w:t>
      </w:r>
      <w:r w:rsidR="00056712">
        <w:rPr>
          <w:rFonts w:ascii="Arial" w:eastAsia="MS Mincho" w:hAnsi="Arial"/>
          <w:b/>
          <w:szCs w:val="24"/>
        </w:rPr>
        <w:t xml:space="preserve">layer specified by </w:t>
      </w:r>
      <w:r>
        <w:rPr>
          <w:rFonts w:ascii="Arial" w:eastAsia="MS Mincho" w:hAnsi="Arial"/>
          <w:b/>
          <w:szCs w:val="24"/>
        </w:rPr>
        <w:t xml:space="preserve">RQI </w:t>
      </w:r>
      <w:r w:rsidRPr="0062766F">
        <w:rPr>
          <w:rFonts w:ascii="Arial" w:eastAsia="MS Mincho" w:hAnsi="Arial"/>
          <w:b/>
          <w:szCs w:val="24"/>
        </w:rPr>
        <w:t>applicability</w:t>
      </w:r>
      <w:r>
        <w:rPr>
          <w:rFonts w:ascii="Arial" w:eastAsia="MS Mincho" w:hAnsi="Arial"/>
          <w:b/>
          <w:szCs w:val="24"/>
        </w:rPr>
        <w:t>.</w:t>
      </w:r>
    </w:p>
    <w:p w14:paraId="09991070" w14:textId="76C26A74" w:rsidR="00B1184A" w:rsidRDefault="00FF27F4" w:rsidP="00C542A4">
      <w:pPr>
        <w:pStyle w:val="Heading1"/>
        <w:ind w:left="0" w:firstLine="0"/>
        <w:jc w:val="both"/>
        <w:rPr>
          <w:lang w:val="en-US" w:eastAsia="ko-KR"/>
        </w:rPr>
      </w:pPr>
      <w:r>
        <w:rPr>
          <w:lang w:val="en-US" w:eastAsia="ko-KR"/>
        </w:rPr>
        <w:t>3</w:t>
      </w:r>
      <w:r w:rsidR="000C2A92">
        <w:rPr>
          <w:lang w:val="en-US" w:eastAsia="ko-KR"/>
        </w:rPr>
        <w:t xml:space="preserve"> Conclusions</w:t>
      </w:r>
    </w:p>
    <w:p w14:paraId="12F4BE8C" w14:textId="007ED18A" w:rsidR="00FC23C7" w:rsidRPr="00FC23C7" w:rsidRDefault="00FC23C7" w:rsidP="00A20F02">
      <w:pPr>
        <w:rPr>
          <w:rFonts w:ascii="Arial" w:hAnsi="Arial" w:cs="Arial"/>
          <w:lang w:eastAsia="ja-JP"/>
        </w:rPr>
      </w:pPr>
      <w:r w:rsidRPr="00FC23C7">
        <w:rPr>
          <w:rFonts w:ascii="Arial" w:hAnsi="Arial" w:cs="Arial"/>
          <w:lang w:eastAsia="ja-JP"/>
        </w:rPr>
        <w:t xml:space="preserve">In this paper, we made </w:t>
      </w:r>
      <w:r>
        <w:rPr>
          <w:rFonts w:ascii="Arial" w:hAnsi="Arial" w:cs="Arial"/>
          <w:lang w:eastAsia="ja-JP"/>
        </w:rPr>
        <w:t>the following</w:t>
      </w:r>
      <w:r w:rsidRPr="00FC23C7">
        <w:rPr>
          <w:rFonts w:ascii="Arial" w:hAnsi="Arial" w:cs="Arial"/>
          <w:lang w:eastAsia="ja-JP"/>
        </w:rPr>
        <w:t xml:space="preserve"> observation</w:t>
      </w:r>
      <w:r w:rsidR="00FA43D1">
        <w:rPr>
          <w:rFonts w:ascii="Arial" w:hAnsi="Arial" w:cs="Arial"/>
          <w:lang w:eastAsia="ja-JP"/>
        </w:rPr>
        <w:t>s</w:t>
      </w:r>
      <w:r w:rsidRPr="00FC23C7">
        <w:rPr>
          <w:rFonts w:ascii="Arial" w:hAnsi="Arial" w:cs="Arial"/>
          <w:lang w:eastAsia="ja-JP"/>
        </w:rPr>
        <w:t xml:space="preserve"> and proposal</w:t>
      </w:r>
      <w:r w:rsidR="00FA43D1">
        <w:rPr>
          <w:rFonts w:ascii="Arial" w:hAnsi="Arial" w:cs="Arial"/>
          <w:lang w:eastAsia="ja-JP"/>
        </w:rPr>
        <w:t>s</w:t>
      </w:r>
      <w:r>
        <w:rPr>
          <w:rFonts w:ascii="Arial" w:hAnsi="Arial" w:cs="Arial"/>
          <w:lang w:eastAsia="ja-JP"/>
        </w:rPr>
        <w:t xml:space="preserve">: </w:t>
      </w:r>
    </w:p>
    <w:p w14:paraId="7022F1C8" w14:textId="0EAA9257" w:rsidR="003F379B" w:rsidRPr="001C404F" w:rsidRDefault="003F379B" w:rsidP="003F379B">
      <w:pPr>
        <w:rPr>
          <w:rFonts w:ascii="Arial" w:eastAsia="MS Mincho" w:hAnsi="Arial"/>
          <w:b/>
          <w:szCs w:val="24"/>
        </w:rPr>
      </w:pPr>
      <w:r>
        <w:rPr>
          <w:rFonts w:ascii="Arial" w:eastAsia="MS Mincho" w:hAnsi="Arial"/>
          <w:b/>
          <w:szCs w:val="24"/>
        </w:rPr>
        <w:t>Proposal</w:t>
      </w:r>
      <w:r w:rsidRPr="001C404F">
        <w:rPr>
          <w:rFonts w:ascii="Arial" w:eastAsia="MS Mincho" w:hAnsi="Arial"/>
          <w:b/>
          <w:szCs w:val="24"/>
        </w:rPr>
        <w:t xml:space="preserve"> 1</w:t>
      </w:r>
      <w:r w:rsidRPr="00D2632D">
        <w:rPr>
          <w:rFonts w:ascii="Arial" w:eastAsia="MS Mincho" w:hAnsi="Arial"/>
          <w:b/>
          <w:szCs w:val="24"/>
        </w:rPr>
        <w:t xml:space="preserve">: </w:t>
      </w:r>
      <w:r>
        <w:rPr>
          <w:rFonts w:ascii="Arial" w:eastAsia="MS Mincho" w:hAnsi="Arial"/>
          <w:b/>
          <w:szCs w:val="24"/>
          <w:lang w:val="en-US"/>
        </w:rPr>
        <w:t>Use</w:t>
      </w:r>
      <w:r w:rsidRPr="00D2632D">
        <w:rPr>
          <w:rFonts w:ascii="Arial" w:eastAsia="MS Mincho" w:hAnsi="Arial"/>
          <w:b/>
          <w:szCs w:val="24"/>
          <w:lang w:val="en-US"/>
        </w:rPr>
        <w:t xml:space="preserve"> </w:t>
      </w:r>
      <w:r w:rsidRPr="00D2632D">
        <w:rPr>
          <w:rFonts w:ascii="Arial" w:eastAsia="MS Mincho" w:hAnsi="Arial"/>
          <w:b/>
          <w:szCs w:val="24"/>
        </w:rPr>
        <w:t>map</w:t>
      </w:r>
      <w:r>
        <w:rPr>
          <w:rFonts w:ascii="Arial" w:eastAsia="MS Mincho" w:hAnsi="Arial"/>
          <w:b/>
          <w:szCs w:val="24"/>
        </w:rPr>
        <w:t>ped-</w:t>
      </w:r>
      <w:r w:rsidRPr="00D2632D">
        <w:rPr>
          <w:rFonts w:ascii="Arial" w:eastAsia="MS Mincho" w:hAnsi="Arial"/>
          <w:b/>
          <w:szCs w:val="24"/>
        </w:rPr>
        <w:t xml:space="preserve">QFI </w:t>
      </w:r>
      <w:r>
        <w:rPr>
          <w:rFonts w:ascii="Arial" w:eastAsia="MS Mincho" w:hAnsi="Arial"/>
          <w:b/>
          <w:szCs w:val="24"/>
        </w:rPr>
        <w:t xml:space="preserve">instead of NAS QFI </w:t>
      </w:r>
      <w:r w:rsidRPr="00D2632D">
        <w:rPr>
          <w:rFonts w:ascii="Arial" w:eastAsia="MS Mincho" w:hAnsi="Arial"/>
          <w:b/>
          <w:szCs w:val="24"/>
        </w:rPr>
        <w:t>in SDAP header</w:t>
      </w:r>
      <w:r>
        <w:rPr>
          <w:rFonts w:ascii="Arial" w:eastAsia="MS Mincho" w:hAnsi="Arial"/>
          <w:b/>
          <w:szCs w:val="24"/>
        </w:rPr>
        <w:t xml:space="preserve"> to shorten the </w:t>
      </w:r>
      <w:r w:rsidRPr="003E1596">
        <w:rPr>
          <w:rFonts w:ascii="Arial" w:eastAsia="MS Mincho" w:hAnsi="Arial"/>
          <w:b/>
          <w:szCs w:val="24"/>
        </w:rPr>
        <w:t xml:space="preserve">QFI field </w:t>
      </w:r>
      <w:r w:rsidR="002E29B3" w:rsidRPr="003E1596">
        <w:rPr>
          <w:rFonts w:ascii="Arial" w:eastAsia="MS Mincho" w:hAnsi="Arial"/>
          <w:b/>
          <w:szCs w:val="24"/>
        </w:rPr>
        <w:t>size</w:t>
      </w:r>
      <w:r w:rsidR="002E29B3" w:rsidDel="00A5482D">
        <w:rPr>
          <w:rFonts w:ascii="Arial" w:eastAsia="MS Mincho" w:hAnsi="Arial"/>
          <w:b/>
          <w:szCs w:val="24"/>
        </w:rPr>
        <w:t>.</w:t>
      </w:r>
    </w:p>
    <w:p w14:paraId="7DFC5D03" w14:textId="77777777" w:rsidR="003F379B" w:rsidRDefault="003F379B" w:rsidP="003F379B">
      <w:pPr>
        <w:rPr>
          <w:rFonts w:ascii="Arial" w:eastAsia="MS Mincho" w:hAnsi="Arial"/>
          <w:b/>
          <w:szCs w:val="24"/>
        </w:rPr>
      </w:pPr>
      <w:r w:rsidRPr="001C404F">
        <w:rPr>
          <w:rFonts w:ascii="Arial" w:eastAsia="MS Mincho" w:hAnsi="Arial"/>
          <w:b/>
          <w:szCs w:val="24"/>
        </w:rPr>
        <w:t xml:space="preserve">Proposal </w:t>
      </w:r>
      <w:r>
        <w:rPr>
          <w:rFonts w:ascii="Arial" w:eastAsia="MS Mincho" w:hAnsi="Arial"/>
          <w:b/>
          <w:szCs w:val="24"/>
        </w:rPr>
        <w:t>2: The length of</w:t>
      </w:r>
      <w:r w:rsidRPr="00E85766">
        <w:rPr>
          <w:rFonts w:ascii="Arial" w:eastAsia="MS Mincho" w:hAnsi="Arial"/>
          <w:b/>
          <w:szCs w:val="24"/>
        </w:rPr>
        <w:t xml:space="preserve"> mapped-QFI </w:t>
      </w:r>
      <w:r>
        <w:rPr>
          <w:rFonts w:ascii="Arial" w:eastAsia="MS Mincho" w:hAnsi="Arial"/>
          <w:b/>
          <w:szCs w:val="24"/>
        </w:rPr>
        <w:t>is</w:t>
      </w:r>
      <w:r w:rsidRPr="00E85766">
        <w:rPr>
          <w:rFonts w:ascii="Arial" w:eastAsia="MS Mincho" w:hAnsi="Arial"/>
          <w:b/>
          <w:szCs w:val="24"/>
        </w:rPr>
        <w:t xml:space="preserve"> </w:t>
      </w:r>
      <w:r>
        <w:rPr>
          <w:rFonts w:ascii="Arial" w:eastAsia="MS Mincho" w:hAnsi="Arial"/>
          <w:b/>
          <w:szCs w:val="24"/>
        </w:rPr>
        <w:t>6 or 7 bits, depending on the maximum number of QoS flows that the UE is expected to concurrently support.</w:t>
      </w:r>
    </w:p>
    <w:p w14:paraId="176468C8" w14:textId="189AB1FE" w:rsidR="0063526B" w:rsidRDefault="003F379B" w:rsidP="0063526B">
      <w:pPr>
        <w:rPr>
          <w:rFonts w:ascii="Arial" w:eastAsia="MS Mincho" w:hAnsi="Arial"/>
          <w:b/>
          <w:szCs w:val="24"/>
        </w:rPr>
      </w:pPr>
      <w:r>
        <w:rPr>
          <w:rFonts w:ascii="Arial" w:eastAsia="MS Mincho" w:hAnsi="Arial"/>
          <w:b/>
          <w:szCs w:val="24"/>
        </w:rPr>
        <w:t>Proposal 2.a: An LS to be sent to SA2 requesting their guidance on the size of the mapped QFI field.</w:t>
      </w:r>
    </w:p>
    <w:p w14:paraId="2C2BDCB5" w14:textId="77777777" w:rsidR="00DD781C" w:rsidRPr="005E7716" w:rsidRDefault="00DD781C" w:rsidP="00DD781C">
      <w:pPr>
        <w:rPr>
          <w:rFonts w:ascii="Arial" w:eastAsia="MS Mincho" w:hAnsi="Arial"/>
          <w:b/>
          <w:szCs w:val="24"/>
        </w:rPr>
      </w:pPr>
      <w:r w:rsidRPr="005E7716">
        <w:rPr>
          <w:rFonts w:ascii="Arial" w:eastAsia="MS Mincho" w:hAnsi="Arial"/>
          <w:b/>
          <w:szCs w:val="24"/>
        </w:rPr>
        <w:t xml:space="preserve">Proposal </w:t>
      </w:r>
      <w:r>
        <w:rPr>
          <w:rFonts w:ascii="Arial" w:eastAsia="MS Mincho" w:hAnsi="Arial"/>
          <w:b/>
          <w:szCs w:val="24"/>
        </w:rPr>
        <w:t>3</w:t>
      </w:r>
      <w:r w:rsidRPr="005E7716">
        <w:rPr>
          <w:rFonts w:ascii="Arial" w:eastAsia="MS Mincho" w:hAnsi="Arial"/>
          <w:b/>
          <w:szCs w:val="24"/>
        </w:rPr>
        <w:t>: QFI mapping is done in SDAP layer</w:t>
      </w:r>
      <w:r>
        <w:rPr>
          <w:rFonts w:ascii="Arial" w:eastAsia="MS Mincho" w:hAnsi="Arial"/>
          <w:b/>
          <w:szCs w:val="24"/>
        </w:rPr>
        <w:t xml:space="preserve"> to handle the association between NAS QFI and mapped-QFI, and it</w:t>
      </w:r>
      <w:r w:rsidRPr="005E7716">
        <w:rPr>
          <w:rFonts w:ascii="Arial" w:eastAsia="MS Mincho" w:hAnsi="Arial"/>
          <w:b/>
          <w:szCs w:val="24"/>
        </w:rPr>
        <w:t xml:space="preserve"> is transparent to NAS layer.</w:t>
      </w:r>
    </w:p>
    <w:p w14:paraId="04CB9463" w14:textId="07C62BC2" w:rsidR="00DD781C" w:rsidRPr="005E7716" w:rsidRDefault="00DD781C" w:rsidP="0063526B">
      <w:pPr>
        <w:rPr>
          <w:rFonts w:ascii="Arial" w:eastAsia="MS Mincho" w:hAnsi="Arial"/>
          <w:b/>
          <w:szCs w:val="24"/>
        </w:rPr>
      </w:pPr>
      <w:r w:rsidRPr="00F21486">
        <w:rPr>
          <w:rFonts w:ascii="Arial" w:eastAsia="MS Mincho" w:hAnsi="Arial"/>
          <w:b/>
          <w:szCs w:val="24"/>
        </w:rPr>
        <w:t xml:space="preserve">Proposal </w:t>
      </w:r>
      <w:r>
        <w:rPr>
          <w:rFonts w:ascii="Arial" w:eastAsia="MS Mincho" w:hAnsi="Arial"/>
          <w:b/>
          <w:szCs w:val="24"/>
        </w:rPr>
        <w:t>4</w:t>
      </w:r>
      <w:r w:rsidRPr="00F21486">
        <w:rPr>
          <w:rFonts w:ascii="Arial" w:eastAsia="MS Mincho" w:hAnsi="Arial"/>
          <w:b/>
          <w:szCs w:val="24"/>
        </w:rPr>
        <w:t xml:space="preserve">: The association </w:t>
      </w:r>
      <w:r>
        <w:rPr>
          <w:rFonts w:ascii="Arial" w:eastAsia="MS Mincho" w:hAnsi="Arial"/>
          <w:b/>
          <w:szCs w:val="24"/>
        </w:rPr>
        <w:t>between NAS QFI and mapped-</w:t>
      </w:r>
      <w:r w:rsidRPr="00F21486">
        <w:rPr>
          <w:rFonts w:ascii="Arial" w:eastAsia="MS Mincho" w:hAnsi="Arial"/>
          <w:b/>
          <w:szCs w:val="24"/>
        </w:rPr>
        <w:t xml:space="preserve">QFI </w:t>
      </w:r>
      <w:r>
        <w:rPr>
          <w:rFonts w:ascii="Arial" w:eastAsia="MS Mincho" w:hAnsi="Arial"/>
          <w:b/>
          <w:szCs w:val="24"/>
        </w:rPr>
        <w:t xml:space="preserve">in SDAP </w:t>
      </w:r>
      <w:r w:rsidRPr="00F21486">
        <w:rPr>
          <w:rFonts w:ascii="Arial" w:eastAsia="MS Mincho" w:hAnsi="Arial"/>
          <w:b/>
          <w:szCs w:val="24"/>
        </w:rPr>
        <w:t xml:space="preserve">can be predefined </w:t>
      </w:r>
      <w:r>
        <w:rPr>
          <w:rFonts w:ascii="Arial" w:eastAsia="MS Mincho" w:hAnsi="Arial"/>
          <w:b/>
          <w:szCs w:val="24"/>
        </w:rPr>
        <w:t>and/</w:t>
      </w:r>
      <w:r w:rsidRPr="00F21486">
        <w:rPr>
          <w:rFonts w:ascii="Arial" w:eastAsia="MS Mincho" w:hAnsi="Arial"/>
          <w:b/>
          <w:szCs w:val="24"/>
        </w:rPr>
        <w:t xml:space="preserve">or provided through RRC configuration. </w:t>
      </w:r>
    </w:p>
    <w:p w14:paraId="07489A11" w14:textId="77777777" w:rsidR="00DD781C" w:rsidRDefault="00DD781C" w:rsidP="00DD781C">
      <w:pPr>
        <w:rPr>
          <w:rFonts w:ascii="Arial" w:eastAsia="MS Mincho" w:hAnsi="Arial"/>
          <w:szCs w:val="24"/>
        </w:rPr>
      </w:pPr>
      <w:r>
        <w:rPr>
          <w:rFonts w:ascii="Arial" w:eastAsia="MS Mincho" w:hAnsi="Arial"/>
          <w:b/>
          <w:szCs w:val="24"/>
        </w:rPr>
        <w:t>Proposal 5</w:t>
      </w:r>
      <w:r w:rsidRPr="00C2406C">
        <w:rPr>
          <w:rFonts w:ascii="Arial" w:eastAsia="MS Mincho" w:hAnsi="Arial"/>
          <w:b/>
          <w:szCs w:val="24"/>
        </w:rPr>
        <w:t xml:space="preserve">: </w:t>
      </w:r>
      <w:r>
        <w:rPr>
          <w:rFonts w:ascii="Arial" w:eastAsia="MS Mincho" w:hAnsi="Arial"/>
          <w:b/>
          <w:szCs w:val="24"/>
        </w:rPr>
        <w:t>Reconfirm that the NAS and AS Reflective QoS mechanisms will be independent</w:t>
      </w:r>
      <w:r w:rsidRPr="00C2406C">
        <w:rPr>
          <w:rFonts w:ascii="Arial" w:eastAsia="MS Mincho" w:hAnsi="Arial"/>
          <w:b/>
          <w:szCs w:val="24"/>
        </w:rPr>
        <w:t>.</w:t>
      </w:r>
    </w:p>
    <w:p w14:paraId="6B749D10" w14:textId="1528133A" w:rsidR="00DD781C" w:rsidRDefault="00FA43D1" w:rsidP="00DD781C">
      <w:pPr>
        <w:rPr>
          <w:rFonts w:ascii="Arial" w:eastAsia="MS Mincho" w:hAnsi="Arial"/>
          <w:b/>
          <w:szCs w:val="24"/>
        </w:rPr>
      </w:pPr>
      <w:r>
        <w:rPr>
          <w:rFonts w:ascii="Arial" w:eastAsia="MS Mincho" w:hAnsi="Arial"/>
          <w:b/>
          <w:szCs w:val="24"/>
        </w:rPr>
        <w:t>Observation 1</w:t>
      </w:r>
      <w:r w:rsidR="00DD781C" w:rsidRPr="006D1251">
        <w:rPr>
          <w:rFonts w:ascii="Arial" w:eastAsia="MS Mincho" w:hAnsi="Arial"/>
          <w:b/>
          <w:szCs w:val="24"/>
        </w:rPr>
        <w:t xml:space="preserve">: </w:t>
      </w:r>
      <w:r w:rsidR="00DD781C">
        <w:rPr>
          <w:rFonts w:ascii="Arial" w:eastAsia="MS Mincho" w:hAnsi="Arial"/>
          <w:b/>
          <w:szCs w:val="24"/>
        </w:rPr>
        <w:t xml:space="preserve">The gNB </w:t>
      </w:r>
      <w:r>
        <w:rPr>
          <w:rFonts w:ascii="Arial" w:eastAsia="MS Mincho" w:hAnsi="Arial"/>
          <w:b/>
          <w:szCs w:val="24"/>
        </w:rPr>
        <w:t>can</w:t>
      </w:r>
      <w:r w:rsidR="00DD781C">
        <w:rPr>
          <w:rFonts w:ascii="Arial" w:eastAsia="MS Mincho" w:hAnsi="Arial"/>
          <w:b/>
          <w:szCs w:val="24"/>
        </w:rPr>
        <w:t xml:space="preserve"> avoid RQI ambiguity in the UE by choosing whether or not to use AS reflective mapping.</w:t>
      </w:r>
    </w:p>
    <w:p w14:paraId="349777E8" w14:textId="006F401F" w:rsidR="005E57DC" w:rsidRDefault="00DD781C" w:rsidP="005E57DC">
      <w:pPr>
        <w:rPr>
          <w:rFonts w:ascii="Arial" w:eastAsia="MS Mincho" w:hAnsi="Arial"/>
          <w:b/>
          <w:szCs w:val="24"/>
        </w:rPr>
      </w:pPr>
      <w:r w:rsidRPr="006B5E00">
        <w:rPr>
          <w:rFonts w:ascii="Arial" w:eastAsia="MS Mincho" w:hAnsi="Arial"/>
          <w:b/>
          <w:szCs w:val="24"/>
        </w:rPr>
        <w:t xml:space="preserve">Proposal </w:t>
      </w:r>
      <w:r w:rsidR="00FA43D1">
        <w:rPr>
          <w:rFonts w:ascii="Arial" w:eastAsia="MS Mincho" w:hAnsi="Arial"/>
          <w:b/>
          <w:szCs w:val="24"/>
        </w:rPr>
        <w:t>6</w:t>
      </w:r>
      <w:r w:rsidRPr="006B5E00">
        <w:rPr>
          <w:rFonts w:ascii="Arial" w:eastAsia="MS Mincho" w:hAnsi="Arial"/>
          <w:b/>
          <w:szCs w:val="24"/>
        </w:rPr>
        <w:t xml:space="preserve">: The gNB </w:t>
      </w:r>
      <w:r w:rsidRPr="00DD781C">
        <w:rPr>
          <w:rFonts w:ascii="Arial" w:eastAsia="MS Mincho" w:hAnsi="Arial"/>
          <w:b/>
          <w:szCs w:val="24"/>
        </w:rPr>
        <w:t>explicitly indicates to the UE whether AS reflective mapping is going to be used or not by adding a “RQI applicability” in initial RRC configuration.</w:t>
      </w:r>
    </w:p>
    <w:p w14:paraId="22A7C0F7" w14:textId="2CEA3091" w:rsidR="0018187A" w:rsidRPr="003F379B" w:rsidRDefault="0018187A" w:rsidP="005E57DC">
      <w:pPr>
        <w:rPr>
          <w:rFonts w:ascii="Arial" w:eastAsia="MS Mincho" w:hAnsi="Arial"/>
          <w:b/>
          <w:szCs w:val="24"/>
        </w:rPr>
      </w:pPr>
      <w:r>
        <w:rPr>
          <w:rFonts w:ascii="Arial" w:eastAsia="MS Mincho" w:hAnsi="Arial"/>
          <w:b/>
          <w:szCs w:val="24"/>
        </w:rPr>
        <w:t xml:space="preserve">Proposal </w:t>
      </w:r>
      <w:r w:rsidR="00FA43D1">
        <w:rPr>
          <w:rFonts w:ascii="Arial" w:eastAsia="MS Mincho" w:hAnsi="Arial"/>
          <w:b/>
          <w:szCs w:val="24"/>
        </w:rPr>
        <w:t>7</w:t>
      </w:r>
      <w:r>
        <w:rPr>
          <w:rFonts w:ascii="Arial" w:eastAsia="MS Mincho" w:hAnsi="Arial"/>
          <w:b/>
          <w:szCs w:val="24"/>
        </w:rPr>
        <w:t>: The UE always a</w:t>
      </w:r>
      <w:r w:rsidR="00FD53DC">
        <w:rPr>
          <w:rFonts w:ascii="Arial" w:eastAsia="MS Mincho" w:hAnsi="Arial"/>
          <w:b/>
          <w:szCs w:val="24"/>
        </w:rPr>
        <w:t xml:space="preserve">pplies RQI to the </w:t>
      </w:r>
      <w:r>
        <w:rPr>
          <w:rFonts w:ascii="Arial" w:eastAsia="MS Mincho" w:hAnsi="Arial"/>
          <w:b/>
          <w:szCs w:val="24"/>
        </w:rPr>
        <w:t xml:space="preserve">layer specified by the RQI </w:t>
      </w:r>
      <w:r w:rsidRPr="0062766F">
        <w:rPr>
          <w:rFonts w:ascii="Arial" w:eastAsia="MS Mincho" w:hAnsi="Arial"/>
          <w:b/>
          <w:szCs w:val="24"/>
        </w:rPr>
        <w:t>applicability</w:t>
      </w:r>
      <w:r>
        <w:rPr>
          <w:rFonts w:ascii="Arial" w:eastAsia="MS Mincho" w:hAnsi="Arial"/>
          <w:b/>
          <w:szCs w:val="24"/>
        </w:rPr>
        <w:t>.</w:t>
      </w:r>
    </w:p>
    <w:p w14:paraId="15D9F2E5" w14:textId="5A3AFA3F" w:rsidR="000C18C1" w:rsidRDefault="0027408C" w:rsidP="000C18C1">
      <w:pPr>
        <w:pStyle w:val="Heading1"/>
        <w:ind w:left="0" w:firstLine="0"/>
        <w:jc w:val="both"/>
        <w:rPr>
          <w:lang w:val="en-US" w:eastAsia="ko-KR"/>
        </w:rPr>
      </w:pPr>
      <w:r>
        <w:rPr>
          <w:lang w:val="en-US" w:eastAsia="ko-KR"/>
        </w:rPr>
        <w:t>4</w:t>
      </w:r>
      <w:r w:rsidR="000C18C1">
        <w:rPr>
          <w:lang w:val="en-US" w:eastAsia="ko-KR"/>
        </w:rPr>
        <w:t xml:space="preserve"> References</w:t>
      </w:r>
    </w:p>
    <w:p w14:paraId="7C6A879F" w14:textId="439D83CC" w:rsidR="0027408C" w:rsidRDefault="006D0E7D" w:rsidP="0027408C">
      <w:pPr>
        <w:pStyle w:val="Reference"/>
        <w:numPr>
          <w:ilvl w:val="0"/>
          <w:numId w:val="2"/>
        </w:numPr>
        <w:textAlignment w:val="auto"/>
      </w:pPr>
      <w:r>
        <w:t>C1-175370</w:t>
      </w:r>
      <w:r w:rsidR="007D7C35">
        <w:t xml:space="preserve">, </w:t>
      </w:r>
      <w:r w:rsidRPr="006D0E7D">
        <w:t>5G QoS - updates in QoS rules</w:t>
      </w:r>
      <w:r>
        <w:t>, Ericsson</w:t>
      </w:r>
      <w:r w:rsidR="0027408C">
        <w:t xml:space="preserve">. </w:t>
      </w:r>
    </w:p>
    <w:p w14:paraId="53635937" w14:textId="77777777" w:rsidR="002259D0" w:rsidRDefault="002259D0" w:rsidP="0027408C">
      <w:pPr>
        <w:pStyle w:val="Reference"/>
        <w:numPr>
          <w:ilvl w:val="0"/>
          <w:numId w:val="2"/>
        </w:numPr>
        <w:textAlignment w:val="auto"/>
      </w:pPr>
      <w:r>
        <w:t xml:space="preserve">R2-1712510, Reply LS on SDAP header design. October 23 – 27, 2017, Ljubljana, Slovenia. </w:t>
      </w:r>
    </w:p>
    <w:p w14:paraId="1BC53AE1" w14:textId="17217AD2" w:rsidR="003F379B" w:rsidRDefault="000143D5" w:rsidP="003F379B">
      <w:pPr>
        <w:pStyle w:val="Reference"/>
        <w:numPr>
          <w:ilvl w:val="0"/>
          <w:numId w:val="2"/>
        </w:numPr>
        <w:textAlignment w:val="auto"/>
      </w:pPr>
      <w:r>
        <w:t>TS23.</w:t>
      </w:r>
      <w:r w:rsidR="009073DB">
        <w:t>501</w:t>
      </w:r>
      <w:r>
        <w:t>, “Policy and charging control architecture”.</w:t>
      </w:r>
    </w:p>
    <w:p w14:paraId="381FF42F" w14:textId="729A843F" w:rsidR="00493C18" w:rsidRDefault="00493C18" w:rsidP="0027408C">
      <w:pPr>
        <w:pStyle w:val="Reference"/>
        <w:numPr>
          <w:ilvl w:val="0"/>
          <w:numId w:val="2"/>
        </w:numPr>
        <w:textAlignment w:val="auto"/>
      </w:pPr>
      <w:r>
        <w:t>TS24.301, “LTE; Non-Access-Stratum (NAS) protocol for Evolved Packet System (EPS); Stage 3”</w:t>
      </w:r>
    </w:p>
    <w:p w14:paraId="7C61C840" w14:textId="07EC82B0" w:rsidR="009073DB" w:rsidRDefault="009073DB" w:rsidP="0027408C">
      <w:pPr>
        <w:pStyle w:val="Reference"/>
        <w:numPr>
          <w:ilvl w:val="0"/>
          <w:numId w:val="2"/>
        </w:numPr>
        <w:textAlignment w:val="auto"/>
      </w:pPr>
      <w:r>
        <w:t>R2-1713231, Considerations on one bit RQI, CMCC</w:t>
      </w:r>
    </w:p>
    <w:p w14:paraId="24CA8698" w14:textId="77777777" w:rsidR="002259D0" w:rsidRDefault="002259D0" w:rsidP="003F379B">
      <w:pPr>
        <w:pStyle w:val="Reference"/>
        <w:numPr>
          <w:ilvl w:val="0"/>
          <w:numId w:val="0"/>
        </w:numPr>
        <w:ind w:left="360"/>
        <w:textAlignment w:val="auto"/>
      </w:pPr>
    </w:p>
    <w:p w14:paraId="2683FD30" w14:textId="6E4E5ABA" w:rsidR="00ED769F" w:rsidRPr="00E22B5F" w:rsidRDefault="00ED769F" w:rsidP="00ED769F">
      <w:pPr>
        <w:rPr>
          <w:lang w:eastAsia="ko-KR"/>
        </w:rPr>
      </w:pPr>
    </w:p>
    <w:sectPr w:rsidR="00ED769F" w:rsidRPr="00E22B5F" w:rsidSect="009D5235">
      <w:headerReference w:type="even" r:id="rId9"/>
      <w:headerReference w:type="default" r:id="rId10"/>
      <w:footerReference w:type="even" r:id="rId11"/>
      <w:footerReference w:type="default" r:id="rId12"/>
      <w:headerReference w:type="first" r:id="rId13"/>
      <w:footerReference w:type="first" r:id="rId14"/>
      <w:footnotePr>
        <w:numRestart w:val="eachSect"/>
      </w:footnotePr>
      <w:endnotePr>
        <w:numFmt w:val="decimal"/>
      </w:endnotePr>
      <w:pgSz w:w="11907" w:h="16840" w:code="9"/>
      <w:pgMar w:top="720" w:right="720" w:bottom="720" w:left="720"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D05B29" w16cid:durableId="1D6A70A6"/>
  <w16cid:commentId w16cid:paraId="0845FCF4" w16cid:durableId="1D6A717A"/>
  <w16cid:commentId w16cid:paraId="0005D3F1" w16cid:durableId="1D6A71CE"/>
  <w16cid:commentId w16cid:paraId="7AA079F9" w16cid:durableId="1D6A725E"/>
  <w16cid:commentId w16cid:paraId="797432DA" w16cid:durableId="1D6A72C3"/>
  <w16cid:commentId w16cid:paraId="79CFC476" w16cid:durableId="1D6A73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827A7" w14:textId="77777777" w:rsidR="00D509C3" w:rsidRDefault="00D509C3">
      <w:r>
        <w:separator/>
      </w:r>
    </w:p>
  </w:endnote>
  <w:endnote w:type="continuationSeparator" w:id="0">
    <w:p w14:paraId="5F95AC3A" w14:textId="77777777" w:rsidR="00D509C3" w:rsidRDefault="00D50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9BE73" w14:textId="77777777" w:rsidR="00A4370D" w:rsidRDefault="00A437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C47EB" w14:textId="77777777" w:rsidR="00A4370D" w:rsidRDefault="00A437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4A7AD" w14:textId="77777777" w:rsidR="00A4370D" w:rsidRDefault="00A437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C4D3D" w14:textId="77777777" w:rsidR="00D509C3" w:rsidRDefault="00D509C3">
      <w:r>
        <w:separator/>
      </w:r>
    </w:p>
  </w:footnote>
  <w:footnote w:type="continuationSeparator" w:id="0">
    <w:p w14:paraId="53048FB8" w14:textId="77777777" w:rsidR="00D509C3" w:rsidRDefault="00D50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279186" w14:textId="77777777" w:rsidR="00A4370D" w:rsidRDefault="00A437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4AAB61" w14:textId="77777777" w:rsidR="00A4370D" w:rsidRDefault="00A437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7A181" w14:textId="77777777" w:rsidR="00A4370D" w:rsidRDefault="00A437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7CBC"/>
    <w:multiLevelType w:val="hybridMultilevel"/>
    <w:tmpl w:val="5A1422C8"/>
    <w:lvl w:ilvl="0" w:tplc="FAB4822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C4B89"/>
    <w:multiLevelType w:val="hybridMultilevel"/>
    <w:tmpl w:val="53685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5751B"/>
    <w:multiLevelType w:val="hybridMultilevel"/>
    <w:tmpl w:val="97ECA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5372B"/>
    <w:multiLevelType w:val="hybridMultilevel"/>
    <w:tmpl w:val="ACCC9986"/>
    <w:lvl w:ilvl="0" w:tplc="DD1C29AA">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D1F3EAD"/>
    <w:multiLevelType w:val="hybridMultilevel"/>
    <w:tmpl w:val="36E2F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595F07"/>
    <w:multiLevelType w:val="hybridMultilevel"/>
    <w:tmpl w:val="FAC02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F796B"/>
    <w:multiLevelType w:val="hybridMultilevel"/>
    <w:tmpl w:val="283E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CE340A"/>
    <w:multiLevelType w:val="hybridMultilevel"/>
    <w:tmpl w:val="4B4AD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012056"/>
    <w:multiLevelType w:val="hybridMultilevel"/>
    <w:tmpl w:val="28A25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1F279B"/>
    <w:multiLevelType w:val="hybridMultilevel"/>
    <w:tmpl w:val="153E4920"/>
    <w:lvl w:ilvl="0" w:tplc="BB66A8B2">
      <w:start w:val="2"/>
      <w:numFmt w:val="bullet"/>
      <w:lvlText w:val="-"/>
      <w:lvlJc w:val="left"/>
      <w:pPr>
        <w:ind w:left="644" w:hanging="360"/>
      </w:pPr>
      <w:rPr>
        <w:rFonts w:ascii="Times New Roman" w:eastAsia="Malgun Gothic" w:hAnsi="Times New Roman" w:cs="Times New Roman" w:hint="default"/>
      </w:rPr>
    </w:lvl>
    <w:lvl w:ilvl="1" w:tplc="604820F6">
      <w:start w:val="2"/>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0733A44"/>
    <w:multiLevelType w:val="hybridMultilevel"/>
    <w:tmpl w:val="EA4ABB84"/>
    <w:lvl w:ilvl="0" w:tplc="697655B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296EE5"/>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123D84"/>
    <w:multiLevelType w:val="hybridMultilevel"/>
    <w:tmpl w:val="44B2D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791D8B"/>
    <w:multiLevelType w:val="hybridMultilevel"/>
    <w:tmpl w:val="2B42CA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9B31E5E"/>
    <w:multiLevelType w:val="hybridMultilevel"/>
    <w:tmpl w:val="36E2F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B7E7176"/>
    <w:multiLevelType w:val="hybridMultilevel"/>
    <w:tmpl w:val="27960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8E3323"/>
    <w:multiLevelType w:val="hybridMultilevel"/>
    <w:tmpl w:val="9FAADFB0"/>
    <w:lvl w:ilvl="0" w:tplc="43905502">
      <w:start w:val="3"/>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F10CE9"/>
    <w:multiLevelType w:val="hybridMultilevel"/>
    <w:tmpl w:val="A3B6F74A"/>
    <w:lvl w:ilvl="0" w:tplc="4936F78E">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DC6FE3"/>
    <w:multiLevelType w:val="hybridMultilevel"/>
    <w:tmpl w:val="F3EC3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02310"/>
    <w:multiLevelType w:val="hybridMultilevel"/>
    <w:tmpl w:val="46940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B96B9D"/>
    <w:multiLevelType w:val="hybridMultilevel"/>
    <w:tmpl w:val="CE0677F8"/>
    <w:lvl w:ilvl="0" w:tplc="F96A0204">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CC7901"/>
    <w:multiLevelType w:val="hybridMultilevel"/>
    <w:tmpl w:val="EA5A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86472"/>
    <w:multiLevelType w:val="hybridMultilevel"/>
    <w:tmpl w:val="2B0CD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24359"/>
    <w:multiLevelType w:val="hybridMultilevel"/>
    <w:tmpl w:val="8E5AAC8E"/>
    <w:lvl w:ilvl="0" w:tplc="7D3E2D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E6316A"/>
    <w:multiLevelType w:val="hybridMultilevel"/>
    <w:tmpl w:val="35462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105"/>
    <w:multiLevelType w:val="hybridMultilevel"/>
    <w:tmpl w:val="599645E2"/>
    <w:lvl w:ilvl="0" w:tplc="BE78B0C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CD6483"/>
    <w:multiLevelType w:val="hybridMultilevel"/>
    <w:tmpl w:val="F5C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004B5B"/>
    <w:multiLevelType w:val="hybridMultilevel"/>
    <w:tmpl w:val="EF7E7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DC313A"/>
    <w:multiLevelType w:val="hybridMultilevel"/>
    <w:tmpl w:val="07328B1C"/>
    <w:lvl w:ilvl="0" w:tplc="8CCCD4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042817"/>
    <w:multiLevelType w:val="hybridMultilevel"/>
    <w:tmpl w:val="97ECA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66132"/>
    <w:multiLevelType w:val="hybridMultilevel"/>
    <w:tmpl w:val="A552D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2"/>
  </w:num>
  <w:num w:numId="4">
    <w:abstractNumId w:val="21"/>
  </w:num>
  <w:num w:numId="5">
    <w:abstractNumId w:val="20"/>
  </w:num>
  <w:num w:numId="6">
    <w:abstractNumId w:val="22"/>
  </w:num>
  <w:num w:numId="7">
    <w:abstractNumId w:val="33"/>
  </w:num>
  <w:num w:numId="8">
    <w:abstractNumId w:val="8"/>
  </w:num>
  <w:num w:numId="9">
    <w:abstractNumId w:val="9"/>
  </w:num>
  <w:num w:numId="10">
    <w:abstractNumId w:val="24"/>
  </w:num>
  <w:num w:numId="11">
    <w:abstractNumId w:val="17"/>
  </w:num>
  <w:num w:numId="12">
    <w:abstractNumId w:val="28"/>
  </w:num>
  <w:num w:numId="13">
    <w:abstractNumId w:val="2"/>
  </w:num>
  <w:num w:numId="14">
    <w:abstractNumId w:val="31"/>
  </w:num>
  <w:num w:numId="15">
    <w:abstractNumId w:val="15"/>
  </w:num>
  <w:num w:numId="16">
    <w:abstractNumId w:val="34"/>
  </w:num>
  <w:num w:numId="17">
    <w:abstractNumId w:val="26"/>
  </w:num>
  <w:num w:numId="18">
    <w:abstractNumId w:val="25"/>
  </w:num>
  <w:num w:numId="19">
    <w:abstractNumId w:val="30"/>
  </w:num>
  <w:num w:numId="20">
    <w:abstractNumId w:val="29"/>
  </w:num>
  <w:num w:numId="21">
    <w:abstractNumId w:val="13"/>
  </w:num>
  <w:num w:numId="22">
    <w:abstractNumId w:val="4"/>
  </w:num>
  <w:num w:numId="23">
    <w:abstractNumId w:val="14"/>
  </w:num>
  <w:num w:numId="24">
    <w:abstractNumId w:val="32"/>
  </w:num>
  <w:num w:numId="25">
    <w:abstractNumId w:val="1"/>
  </w:num>
  <w:num w:numId="26">
    <w:abstractNumId w:val="6"/>
  </w:num>
  <w:num w:numId="27">
    <w:abstractNumId w:val="11"/>
  </w:num>
  <w:num w:numId="28">
    <w:abstractNumId w:val="35"/>
  </w:num>
  <w:num w:numId="29">
    <w:abstractNumId w:val="19"/>
  </w:num>
  <w:num w:numId="30">
    <w:abstractNumId w:val="37"/>
  </w:num>
  <w:num w:numId="31">
    <w:abstractNumId w:val="27"/>
  </w:num>
  <w:num w:numId="32">
    <w:abstractNumId w:val="18"/>
  </w:num>
  <w:num w:numId="33">
    <w:abstractNumId w:val="36"/>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16"/>
  </w:num>
  <w:num w:numId="37">
    <w:abstractNumId w:val="3"/>
  </w:num>
  <w:num w:numId="38">
    <w:abstractNumId w:val="10"/>
  </w:num>
  <w:num w:numId="39">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4AD"/>
    <w:rsid w:val="00000BAB"/>
    <w:rsid w:val="00000BEA"/>
    <w:rsid w:val="00001216"/>
    <w:rsid w:val="0000144A"/>
    <w:rsid w:val="0000144E"/>
    <w:rsid w:val="00001684"/>
    <w:rsid w:val="00002542"/>
    <w:rsid w:val="00002795"/>
    <w:rsid w:val="000027E9"/>
    <w:rsid w:val="00002999"/>
    <w:rsid w:val="00002EEA"/>
    <w:rsid w:val="00003B68"/>
    <w:rsid w:val="00004CE6"/>
    <w:rsid w:val="0000505D"/>
    <w:rsid w:val="00005C91"/>
    <w:rsid w:val="00005FE6"/>
    <w:rsid w:val="000060A1"/>
    <w:rsid w:val="00006307"/>
    <w:rsid w:val="0000632F"/>
    <w:rsid w:val="000072F3"/>
    <w:rsid w:val="0000765F"/>
    <w:rsid w:val="00007E67"/>
    <w:rsid w:val="00007FCB"/>
    <w:rsid w:val="0001167B"/>
    <w:rsid w:val="00011B25"/>
    <w:rsid w:val="00011C91"/>
    <w:rsid w:val="0001209C"/>
    <w:rsid w:val="0001240B"/>
    <w:rsid w:val="00012B35"/>
    <w:rsid w:val="00012F83"/>
    <w:rsid w:val="00013E76"/>
    <w:rsid w:val="00014312"/>
    <w:rsid w:val="000143D5"/>
    <w:rsid w:val="000146BF"/>
    <w:rsid w:val="00014C64"/>
    <w:rsid w:val="0001634A"/>
    <w:rsid w:val="00016AB7"/>
    <w:rsid w:val="00016C2D"/>
    <w:rsid w:val="00016D38"/>
    <w:rsid w:val="000171C2"/>
    <w:rsid w:val="00017628"/>
    <w:rsid w:val="00017B9F"/>
    <w:rsid w:val="00017DE1"/>
    <w:rsid w:val="00020757"/>
    <w:rsid w:val="0002085E"/>
    <w:rsid w:val="000209C9"/>
    <w:rsid w:val="00021297"/>
    <w:rsid w:val="00021755"/>
    <w:rsid w:val="00021CC4"/>
    <w:rsid w:val="00021FA4"/>
    <w:rsid w:val="00022CE7"/>
    <w:rsid w:val="00022D2D"/>
    <w:rsid w:val="00022E4A"/>
    <w:rsid w:val="00023304"/>
    <w:rsid w:val="0002517E"/>
    <w:rsid w:val="0002578D"/>
    <w:rsid w:val="00025828"/>
    <w:rsid w:val="00025DD1"/>
    <w:rsid w:val="0002613E"/>
    <w:rsid w:val="00026624"/>
    <w:rsid w:val="00026901"/>
    <w:rsid w:val="00026E59"/>
    <w:rsid w:val="00027557"/>
    <w:rsid w:val="00027973"/>
    <w:rsid w:val="000279D2"/>
    <w:rsid w:val="000305AC"/>
    <w:rsid w:val="00030ABD"/>
    <w:rsid w:val="00031423"/>
    <w:rsid w:val="00031C79"/>
    <w:rsid w:val="00032653"/>
    <w:rsid w:val="00032981"/>
    <w:rsid w:val="00033998"/>
    <w:rsid w:val="00033CAB"/>
    <w:rsid w:val="000341F6"/>
    <w:rsid w:val="0003426B"/>
    <w:rsid w:val="00034BBF"/>
    <w:rsid w:val="00034F8A"/>
    <w:rsid w:val="000358C2"/>
    <w:rsid w:val="000365F9"/>
    <w:rsid w:val="00036781"/>
    <w:rsid w:val="00036D9B"/>
    <w:rsid w:val="0004039E"/>
    <w:rsid w:val="00041034"/>
    <w:rsid w:val="00041990"/>
    <w:rsid w:val="00042602"/>
    <w:rsid w:val="0004283B"/>
    <w:rsid w:val="000429FF"/>
    <w:rsid w:val="00043031"/>
    <w:rsid w:val="000434CF"/>
    <w:rsid w:val="000435CB"/>
    <w:rsid w:val="00043820"/>
    <w:rsid w:val="00043990"/>
    <w:rsid w:val="000450C7"/>
    <w:rsid w:val="00045286"/>
    <w:rsid w:val="0004535F"/>
    <w:rsid w:val="000456E7"/>
    <w:rsid w:val="00045A93"/>
    <w:rsid w:val="00045B75"/>
    <w:rsid w:val="00046193"/>
    <w:rsid w:val="000466DA"/>
    <w:rsid w:val="0004696C"/>
    <w:rsid w:val="00046B2C"/>
    <w:rsid w:val="00047D19"/>
    <w:rsid w:val="00050A6D"/>
    <w:rsid w:val="00051913"/>
    <w:rsid w:val="00052200"/>
    <w:rsid w:val="00052AD3"/>
    <w:rsid w:val="00052B52"/>
    <w:rsid w:val="000539A8"/>
    <w:rsid w:val="000545D4"/>
    <w:rsid w:val="0005466B"/>
    <w:rsid w:val="00054D4E"/>
    <w:rsid w:val="000556AB"/>
    <w:rsid w:val="00056712"/>
    <w:rsid w:val="00056789"/>
    <w:rsid w:val="00056851"/>
    <w:rsid w:val="00057E1E"/>
    <w:rsid w:val="000616F5"/>
    <w:rsid w:val="000617F2"/>
    <w:rsid w:val="0006197D"/>
    <w:rsid w:val="00061B66"/>
    <w:rsid w:val="00062088"/>
    <w:rsid w:val="00062934"/>
    <w:rsid w:val="00062E4D"/>
    <w:rsid w:val="000637FC"/>
    <w:rsid w:val="00064F5A"/>
    <w:rsid w:val="000650B9"/>
    <w:rsid w:val="0006591F"/>
    <w:rsid w:val="00066551"/>
    <w:rsid w:val="00067112"/>
    <w:rsid w:val="000677A4"/>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1C36"/>
    <w:rsid w:val="00083973"/>
    <w:rsid w:val="00084762"/>
    <w:rsid w:val="00084768"/>
    <w:rsid w:val="00084830"/>
    <w:rsid w:val="00085800"/>
    <w:rsid w:val="000859A4"/>
    <w:rsid w:val="00085B68"/>
    <w:rsid w:val="00086192"/>
    <w:rsid w:val="00086485"/>
    <w:rsid w:val="00087111"/>
    <w:rsid w:val="00090586"/>
    <w:rsid w:val="00090623"/>
    <w:rsid w:val="000916F3"/>
    <w:rsid w:val="00091DA5"/>
    <w:rsid w:val="0009214D"/>
    <w:rsid w:val="00092FA7"/>
    <w:rsid w:val="00093DAE"/>
    <w:rsid w:val="00094490"/>
    <w:rsid w:val="000946B3"/>
    <w:rsid w:val="00094840"/>
    <w:rsid w:val="00096800"/>
    <w:rsid w:val="000A04CC"/>
    <w:rsid w:val="000A0924"/>
    <w:rsid w:val="000A114C"/>
    <w:rsid w:val="000A15D9"/>
    <w:rsid w:val="000A2211"/>
    <w:rsid w:val="000A2283"/>
    <w:rsid w:val="000A2BA4"/>
    <w:rsid w:val="000A33B5"/>
    <w:rsid w:val="000A45B7"/>
    <w:rsid w:val="000A4FD5"/>
    <w:rsid w:val="000A54C5"/>
    <w:rsid w:val="000A578F"/>
    <w:rsid w:val="000A6A58"/>
    <w:rsid w:val="000A721E"/>
    <w:rsid w:val="000A763C"/>
    <w:rsid w:val="000A799D"/>
    <w:rsid w:val="000B163A"/>
    <w:rsid w:val="000B3BFD"/>
    <w:rsid w:val="000B4201"/>
    <w:rsid w:val="000B4229"/>
    <w:rsid w:val="000B49B6"/>
    <w:rsid w:val="000B5AE5"/>
    <w:rsid w:val="000B5B58"/>
    <w:rsid w:val="000B6168"/>
    <w:rsid w:val="000B63E7"/>
    <w:rsid w:val="000B67AA"/>
    <w:rsid w:val="000B6BFA"/>
    <w:rsid w:val="000B71CD"/>
    <w:rsid w:val="000C00BC"/>
    <w:rsid w:val="000C0610"/>
    <w:rsid w:val="000C0FCB"/>
    <w:rsid w:val="000C18C1"/>
    <w:rsid w:val="000C1FBC"/>
    <w:rsid w:val="000C2021"/>
    <w:rsid w:val="000C2703"/>
    <w:rsid w:val="000C2A92"/>
    <w:rsid w:val="000C2DF4"/>
    <w:rsid w:val="000C372D"/>
    <w:rsid w:val="000C39A0"/>
    <w:rsid w:val="000C3DB1"/>
    <w:rsid w:val="000C4614"/>
    <w:rsid w:val="000C47E2"/>
    <w:rsid w:val="000C4AD7"/>
    <w:rsid w:val="000C5C9F"/>
    <w:rsid w:val="000C60EB"/>
    <w:rsid w:val="000C6598"/>
    <w:rsid w:val="000C68BB"/>
    <w:rsid w:val="000C6BFC"/>
    <w:rsid w:val="000C6E8D"/>
    <w:rsid w:val="000C7189"/>
    <w:rsid w:val="000C7C43"/>
    <w:rsid w:val="000D0243"/>
    <w:rsid w:val="000D0AA6"/>
    <w:rsid w:val="000D0EAD"/>
    <w:rsid w:val="000D2258"/>
    <w:rsid w:val="000D2497"/>
    <w:rsid w:val="000D2743"/>
    <w:rsid w:val="000D2854"/>
    <w:rsid w:val="000D2D16"/>
    <w:rsid w:val="000D338A"/>
    <w:rsid w:val="000D3A63"/>
    <w:rsid w:val="000D3DA8"/>
    <w:rsid w:val="000D44F7"/>
    <w:rsid w:val="000D450B"/>
    <w:rsid w:val="000D4D67"/>
    <w:rsid w:val="000D5A13"/>
    <w:rsid w:val="000D5BA7"/>
    <w:rsid w:val="000D6095"/>
    <w:rsid w:val="000D711B"/>
    <w:rsid w:val="000D786E"/>
    <w:rsid w:val="000D7C11"/>
    <w:rsid w:val="000E025B"/>
    <w:rsid w:val="000E063E"/>
    <w:rsid w:val="000E190A"/>
    <w:rsid w:val="000E1A42"/>
    <w:rsid w:val="000E2FE6"/>
    <w:rsid w:val="000E3C08"/>
    <w:rsid w:val="000E4059"/>
    <w:rsid w:val="000E576C"/>
    <w:rsid w:val="000E7566"/>
    <w:rsid w:val="000F0135"/>
    <w:rsid w:val="000F0675"/>
    <w:rsid w:val="000F12F5"/>
    <w:rsid w:val="000F239F"/>
    <w:rsid w:val="000F339D"/>
    <w:rsid w:val="000F3C0F"/>
    <w:rsid w:val="000F411B"/>
    <w:rsid w:val="000F42A7"/>
    <w:rsid w:val="000F4554"/>
    <w:rsid w:val="000F4D65"/>
    <w:rsid w:val="000F4EC7"/>
    <w:rsid w:val="000F51F6"/>
    <w:rsid w:val="000F53AA"/>
    <w:rsid w:val="000F5939"/>
    <w:rsid w:val="000F5A28"/>
    <w:rsid w:val="000F5B60"/>
    <w:rsid w:val="000F5DEC"/>
    <w:rsid w:val="000F6927"/>
    <w:rsid w:val="000F7546"/>
    <w:rsid w:val="000F7BEA"/>
    <w:rsid w:val="000F7C88"/>
    <w:rsid w:val="00100F0E"/>
    <w:rsid w:val="001015AE"/>
    <w:rsid w:val="001018A3"/>
    <w:rsid w:val="001027A0"/>
    <w:rsid w:val="00102E7D"/>
    <w:rsid w:val="00103634"/>
    <w:rsid w:val="001045AF"/>
    <w:rsid w:val="00105194"/>
    <w:rsid w:val="001053B8"/>
    <w:rsid w:val="001061F2"/>
    <w:rsid w:val="0010629F"/>
    <w:rsid w:val="0010670B"/>
    <w:rsid w:val="00106C7B"/>
    <w:rsid w:val="00106DA0"/>
    <w:rsid w:val="001070AA"/>
    <w:rsid w:val="00107CA9"/>
    <w:rsid w:val="001110C6"/>
    <w:rsid w:val="001111E0"/>
    <w:rsid w:val="00111BF5"/>
    <w:rsid w:val="00111CF7"/>
    <w:rsid w:val="00112115"/>
    <w:rsid w:val="001130A1"/>
    <w:rsid w:val="0011355B"/>
    <w:rsid w:val="001141F7"/>
    <w:rsid w:val="00114BBE"/>
    <w:rsid w:val="001150CE"/>
    <w:rsid w:val="00116186"/>
    <w:rsid w:val="00116334"/>
    <w:rsid w:val="00120A9F"/>
    <w:rsid w:val="001214D4"/>
    <w:rsid w:val="00122F69"/>
    <w:rsid w:val="00124226"/>
    <w:rsid w:val="0012486D"/>
    <w:rsid w:val="001251C8"/>
    <w:rsid w:val="00127755"/>
    <w:rsid w:val="00127860"/>
    <w:rsid w:val="0013028C"/>
    <w:rsid w:val="00130594"/>
    <w:rsid w:val="00130BC1"/>
    <w:rsid w:val="00130C42"/>
    <w:rsid w:val="00130C47"/>
    <w:rsid w:val="00131299"/>
    <w:rsid w:val="00131AB6"/>
    <w:rsid w:val="00131DAB"/>
    <w:rsid w:val="00131DF4"/>
    <w:rsid w:val="001325E8"/>
    <w:rsid w:val="00132B80"/>
    <w:rsid w:val="0013385F"/>
    <w:rsid w:val="0013589B"/>
    <w:rsid w:val="00135CB5"/>
    <w:rsid w:val="00136A8A"/>
    <w:rsid w:val="0013799A"/>
    <w:rsid w:val="00137D8D"/>
    <w:rsid w:val="00140924"/>
    <w:rsid w:val="00141456"/>
    <w:rsid w:val="001421C7"/>
    <w:rsid w:val="00142202"/>
    <w:rsid w:val="0014245C"/>
    <w:rsid w:val="001425C0"/>
    <w:rsid w:val="00142FEE"/>
    <w:rsid w:val="001432FF"/>
    <w:rsid w:val="00144956"/>
    <w:rsid w:val="00144D12"/>
    <w:rsid w:val="00144D87"/>
    <w:rsid w:val="00145F6D"/>
    <w:rsid w:val="00146AF8"/>
    <w:rsid w:val="00146BD7"/>
    <w:rsid w:val="00146E53"/>
    <w:rsid w:val="00147551"/>
    <w:rsid w:val="00150068"/>
    <w:rsid w:val="001502F5"/>
    <w:rsid w:val="00150A4E"/>
    <w:rsid w:val="001514A4"/>
    <w:rsid w:val="00152C84"/>
    <w:rsid w:val="00152D08"/>
    <w:rsid w:val="0015341D"/>
    <w:rsid w:val="001538A4"/>
    <w:rsid w:val="00153CEE"/>
    <w:rsid w:val="00154B94"/>
    <w:rsid w:val="0015526A"/>
    <w:rsid w:val="001555D7"/>
    <w:rsid w:val="00156A1A"/>
    <w:rsid w:val="00156DB3"/>
    <w:rsid w:val="001573F9"/>
    <w:rsid w:val="00157560"/>
    <w:rsid w:val="00161C62"/>
    <w:rsid w:val="0016230A"/>
    <w:rsid w:val="00162F93"/>
    <w:rsid w:val="00163241"/>
    <w:rsid w:val="0016427F"/>
    <w:rsid w:val="00164761"/>
    <w:rsid w:val="00167588"/>
    <w:rsid w:val="00167E6C"/>
    <w:rsid w:val="00167FC4"/>
    <w:rsid w:val="001706F3"/>
    <w:rsid w:val="00171A97"/>
    <w:rsid w:val="0017209C"/>
    <w:rsid w:val="00172976"/>
    <w:rsid w:val="00172F10"/>
    <w:rsid w:val="00173394"/>
    <w:rsid w:val="00174621"/>
    <w:rsid w:val="00174DB5"/>
    <w:rsid w:val="00175528"/>
    <w:rsid w:val="001757E5"/>
    <w:rsid w:val="00175C44"/>
    <w:rsid w:val="00176899"/>
    <w:rsid w:val="00176D07"/>
    <w:rsid w:val="001800FB"/>
    <w:rsid w:val="0018187A"/>
    <w:rsid w:val="001818A0"/>
    <w:rsid w:val="00183903"/>
    <w:rsid w:val="00183E20"/>
    <w:rsid w:val="00183FDF"/>
    <w:rsid w:val="00184D44"/>
    <w:rsid w:val="00184F44"/>
    <w:rsid w:val="00185AA3"/>
    <w:rsid w:val="00185C49"/>
    <w:rsid w:val="00186027"/>
    <w:rsid w:val="001861C3"/>
    <w:rsid w:val="001863A4"/>
    <w:rsid w:val="001912AE"/>
    <w:rsid w:val="00191FD3"/>
    <w:rsid w:val="00192268"/>
    <w:rsid w:val="00193DF8"/>
    <w:rsid w:val="00194B39"/>
    <w:rsid w:val="001967D8"/>
    <w:rsid w:val="00196923"/>
    <w:rsid w:val="0019713A"/>
    <w:rsid w:val="0019738E"/>
    <w:rsid w:val="00197A50"/>
    <w:rsid w:val="001A030D"/>
    <w:rsid w:val="001A052B"/>
    <w:rsid w:val="001A09AB"/>
    <w:rsid w:val="001A0A4C"/>
    <w:rsid w:val="001A14EA"/>
    <w:rsid w:val="001A1FBB"/>
    <w:rsid w:val="001A25B0"/>
    <w:rsid w:val="001A2B36"/>
    <w:rsid w:val="001A3314"/>
    <w:rsid w:val="001A37B9"/>
    <w:rsid w:val="001A3992"/>
    <w:rsid w:val="001A3E2D"/>
    <w:rsid w:val="001A44E0"/>
    <w:rsid w:val="001A46C9"/>
    <w:rsid w:val="001A4FA5"/>
    <w:rsid w:val="001A592D"/>
    <w:rsid w:val="001A6321"/>
    <w:rsid w:val="001A657A"/>
    <w:rsid w:val="001A6A3B"/>
    <w:rsid w:val="001A6F32"/>
    <w:rsid w:val="001A774B"/>
    <w:rsid w:val="001A7FE2"/>
    <w:rsid w:val="001B00B5"/>
    <w:rsid w:val="001B00F7"/>
    <w:rsid w:val="001B0626"/>
    <w:rsid w:val="001B1330"/>
    <w:rsid w:val="001B16D9"/>
    <w:rsid w:val="001B1E4F"/>
    <w:rsid w:val="001B27B4"/>
    <w:rsid w:val="001B28F8"/>
    <w:rsid w:val="001B2A95"/>
    <w:rsid w:val="001B35D5"/>
    <w:rsid w:val="001B3873"/>
    <w:rsid w:val="001B4BAC"/>
    <w:rsid w:val="001B5FB6"/>
    <w:rsid w:val="001B607B"/>
    <w:rsid w:val="001B6C8C"/>
    <w:rsid w:val="001B6EC3"/>
    <w:rsid w:val="001B6F42"/>
    <w:rsid w:val="001B7116"/>
    <w:rsid w:val="001B7764"/>
    <w:rsid w:val="001C227D"/>
    <w:rsid w:val="001C404F"/>
    <w:rsid w:val="001C4139"/>
    <w:rsid w:val="001C4279"/>
    <w:rsid w:val="001C44F7"/>
    <w:rsid w:val="001C5548"/>
    <w:rsid w:val="001C56C4"/>
    <w:rsid w:val="001C584C"/>
    <w:rsid w:val="001C7126"/>
    <w:rsid w:val="001C71DD"/>
    <w:rsid w:val="001C7832"/>
    <w:rsid w:val="001D038C"/>
    <w:rsid w:val="001D04C9"/>
    <w:rsid w:val="001D14B9"/>
    <w:rsid w:val="001D1750"/>
    <w:rsid w:val="001D18C0"/>
    <w:rsid w:val="001D1C03"/>
    <w:rsid w:val="001D2007"/>
    <w:rsid w:val="001D25F5"/>
    <w:rsid w:val="001D3B68"/>
    <w:rsid w:val="001D3C40"/>
    <w:rsid w:val="001D4B18"/>
    <w:rsid w:val="001D628D"/>
    <w:rsid w:val="001D65B0"/>
    <w:rsid w:val="001D6704"/>
    <w:rsid w:val="001D7A4B"/>
    <w:rsid w:val="001E151A"/>
    <w:rsid w:val="001E22CA"/>
    <w:rsid w:val="001E238F"/>
    <w:rsid w:val="001E2917"/>
    <w:rsid w:val="001E2A1F"/>
    <w:rsid w:val="001E32EB"/>
    <w:rsid w:val="001E387E"/>
    <w:rsid w:val="001E39EA"/>
    <w:rsid w:val="001E39EE"/>
    <w:rsid w:val="001E41F3"/>
    <w:rsid w:val="001E51FF"/>
    <w:rsid w:val="001E5EAB"/>
    <w:rsid w:val="001E6260"/>
    <w:rsid w:val="001E6F38"/>
    <w:rsid w:val="001E736E"/>
    <w:rsid w:val="001E7805"/>
    <w:rsid w:val="001E7E68"/>
    <w:rsid w:val="001E7FEA"/>
    <w:rsid w:val="001F0465"/>
    <w:rsid w:val="001F0CA8"/>
    <w:rsid w:val="001F2375"/>
    <w:rsid w:val="001F2451"/>
    <w:rsid w:val="001F3707"/>
    <w:rsid w:val="001F3B59"/>
    <w:rsid w:val="001F4C04"/>
    <w:rsid w:val="001F528D"/>
    <w:rsid w:val="001F56F1"/>
    <w:rsid w:val="001F5C43"/>
    <w:rsid w:val="001F5E31"/>
    <w:rsid w:val="001F63E0"/>
    <w:rsid w:val="001F67A2"/>
    <w:rsid w:val="001F7559"/>
    <w:rsid w:val="001F7C6C"/>
    <w:rsid w:val="002000A7"/>
    <w:rsid w:val="00200246"/>
    <w:rsid w:val="00200270"/>
    <w:rsid w:val="00200963"/>
    <w:rsid w:val="0020113E"/>
    <w:rsid w:val="00201290"/>
    <w:rsid w:val="0020265E"/>
    <w:rsid w:val="002030CF"/>
    <w:rsid w:val="00203ECF"/>
    <w:rsid w:val="00204404"/>
    <w:rsid w:val="00204ACF"/>
    <w:rsid w:val="00205FDF"/>
    <w:rsid w:val="002063D7"/>
    <w:rsid w:val="00206522"/>
    <w:rsid w:val="00206547"/>
    <w:rsid w:val="00206FA1"/>
    <w:rsid w:val="002105D7"/>
    <w:rsid w:val="00211BC8"/>
    <w:rsid w:val="00212C42"/>
    <w:rsid w:val="0021307E"/>
    <w:rsid w:val="002130C6"/>
    <w:rsid w:val="002135F1"/>
    <w:rsid w:val="00213889"/>
    <w:rsid w:val="00213B98"/>
    <w:rsid w:val="00214431"/>
    <w:rsid w:val="0021496E"/>
    <w:rsid w:val="00215043"/>
    <w:rsid w:val="0021549E"/>
    <w:rsid w:val="00215655"/>
    <w:rsid w:val="00215C93"/>
    <w:rsid w:val="00216149"/>
    <w:rsid w:val="00216F07"/>
    <w:rsid w:val="00217420"/>
    <w:rsid w:val="00217A07"/>
    <w:rsid w:val="00220452"/>
    <w:rsid w:val="00220B0C"/>
    <w:rsid w:val="00220BD4"/>
    <w:rsid w:val="00220CA2"/>
    <w:rsid w:val="0022136D"/>
    <w:rsid w:val="002220BB"/>
    <w:rsid w:val="00222D02"/>
    <w:rsid w:val="00222EA6"/>
    <w:rsid w:val="00223074"/>
    <w:rsid w:val="00223A3D"/>
    <w:rsid w:val="002242C7"/>
    <w:rsid w:val="0022437A"/>
    <w:rsid w:val="0022466E"/>
    <w:rsid w:val="002247BD"/>
    <w:rsid w:val="00224DE7"/>
    <w:rsid w:val="00224F22"/>
    <w:rsid w:val="002255A6"/>
    <w:rsid w:val="002259D0"/>
    <w:rsid w:val="00225D58"/>
    <w:rsid w:val="00225E9A"/>
    <w:rsid w:val="002260C7"/>
    <w:rsid w:val="00226961"/>
    <w:rsid w:val="002271E0"/>
    <w:rsid w:val="00227429"/>
    <w:rsid w:val="00230872"/>
    <w:rsid w:val="002308E7"/>
    <w:rsid w:val="00231529"/>
    <w:rsid w:val="00232242"/>
    <w:rsid w:val="00232E87"/>
    <w:rsid w:val="002331F7"/>
    <w:rsid w:val="00233C14"/>
    <w:rsid w:val="00233C4E"/>
    <w:rsid w:val="00234605"/>
    <w:rsid w:val="00234912"/>
    <w:rsid w:val="00235CC1"/>
    <w:rsid w:val="00236310"/>
    <w:rsid w:val="0023661A"/>
    <w:rsid w:val="00237962"/>
    <w:rsid w:val="00240875"/>
    <w:rsid w:val="002412AD"/>
    <w:rsid w:val="0024145B"/>
    <w:rsid w:val="002422F3"/>
    <w:rsid w:val="00242C69"/>
    <w:rsid w:val="0024357F"/>
    <w:rsid w:val="00243B83"/>
    <w:rsid w:val="00243F66"/>
    <w:rsid w:val="002446BD"/>
    <w:rsid w:val="00245CBF"/>
    <w:rsid w:val="002460C7"/>
    <w:rsid w:val="00246EED"/>
    <w:rsid w:val="0025033D"/>
    <w:rsid w:val="00250C5B"/>
    <w:rsid w:val="00250CCE"/>
    <w:rsid w:val="0025103A"/>
    <w:rsid w:val="00251205"/>
    <w:rsid w:val="002519C0"/>
    <w:rsid w:val="00251AF4"/>
    <w:rsid w:val="002526CA"/>
    <w:rsid w:val="00252DEF"/>
    <w:rsid w:val="00253172"/>
    <w:rsid w:val="00253575"/>
    <w:rsid w:val="00253951"/>
    <w:rsid w:val="00253FEF"/>
    <w:rsid w:val="0025542C"/>
    <w:rsid w:val="00256A44"/>
    <w:rsid w:val="00257718"/>
    <w:rsid w:val="00261754"/>
    <w:rsid w:val="0026189B"/>
    <w:rsid w:val="00261B66"/>
    <w:rsid w:val="00261CC7"/>
    <w:rsid w:val="00261CE6"/>
    <w:rsid w:val="002621B5"/>
    <w:rsid w:val="002622D6"/>
    <w:rsid w:val="00262A4C"/>
    <w:rsid w:val="00262F3D"/>
    <w:rsid w:val="00263142"/>
    <w:rsid w:val="002639BF"/>
    <w:rsid w:val="0026521F"/>
    <w:rsid w:val="00265364"/>
    <w:rsid w:val="00265B8E"/>
    <w:rsid w:val="002660A9"/>
    <w:rsid w:val="0026636B"/>
    <w:rsid w:val="00267190"/>
    <w:rsid w:val="00267215"/>
    <w:rsid w:val="00267ED8"/>
    <w:rsid w:val="00270888"/>
    <w:rsid w:val="00270C0F"/>
    <w:rsid w:val="00271063"/>
    <w:rsid w:val="00271C57"/>
    <w:rsid w:val="00272D57"/>
    <w:rsid w:val="002733ED"/>
    <w:rsid w:val="0027408C"/>
    <w:rsid w:val="00274C15"/>
    <w:rsid w:val="00275390"/>
    <w:rsid w:val="002753F9"/>
    <w:rsid w:val="00275BF8"/>
    <w:rsid w:val="00275D12"/>
    <w:rsid w:val="00275FE8"/>
    <w:rsid w:val="0027604A"/>
    <w:rsid w:val="002763C8"/>
    <w:rsid w:val="002772F6"/>
    <w:rsid w:val="00277C14"/>
    <w:rsid w:val="00280589"/>
    <w:rsid w:val="00280819"/>
    <w:rsid w:val="00280A4F"/>
    <w:rsid w:val="00282C98"/>
    <w:rsid w:val="00282E85"/>
    <w:rsid w:val="00283A85"/>
    <w:rsid w:val="002840F9"/>
    <w:rsid w:val="0028453C"/>
    <w:rsid w:val="00284707"/>
    <w:rsid w:val="00285A56"/>
    <w:rsid w:val="00286173"/>
    <w:rsid w:val="00286805"/>
    <w:rsid w:val="002872CB"/>
    <w:rsid w:val="00287BA1"/>
    <w:rsid w:val="00290329"/>
    <w:rsid w:val="00290B58"/>
    <w:rsid w:val="0029172E"/>
    <w:rsid w:val="002923DB"/>
    <w:rsid w:val="00292BD3"/>
    <w:rsid w:val="00292E4A"/>
    <w:rsid w:val="00292F1B"/>
    <w:rsid w:val="0029397A"/>
    <w:rsid w:val="00294110"/>
    <w:rsid w:val="0029550B"/>
    <w:rsid w:val="00295522"/>
    <w:rsid w:val="00295CAF"/>
    <w:rsid w:val="00296472"/>
    <w:rsid w:val="00296627"/>
    <w:rsid w:val="00296EBC"/>
    <w:rsid w:val="002971A0"/>
    <w:rsid w:val="00297B9D"/>
    <w:rsid w:val="00297CC8"/>
    <w:rsid w:val="00297FCC"/>
    <w:rsid w:val="002A1A72"/>
    <w:rsid w:val="002A2497"/>
    <w:rsid w:val="002A3A72"/>
    <w:rsid w:val="002A4335"/>
    <w:rsid w:val="002A45F5"/>
    <w:rsid w:val="002A49B1"/>
    <w:rsid w:val="002A4E90"/>
    <w:rsid w:val="002A5FAD"/>
    <w:rsid w:val="002A6239"/>
    <w:rsid w:val="002A7EDA"/>
    <w:rsid w:val="002B0388"/>
    <w:rsid w:val="002B0902"/>
    <w:rsid w:val="002B1F9F"/>
    <w:rsid w:val="002B34B2"/>
    <w:rsid w:val="002B410E"/>
    <w:rsid w:val="002B4CB7"/>
    <w:rsid w:val="002B4EF7"/>
    <w:rsid w:val="002B5399"/>
    <w:rsid w:val="002B6753"/>
    <w:rsid w:val="002B6AF2"/>
    <w:rsid w:val="002B6F66"/>
    <w:rsid w:val="002B711A"/>
    <w:rsid w:val="002C01C2"/>
    <w:rsid w:val="002C0260"/>
    <w:rsid w:val="002C0558"/>
    <w:rsid w:val="002C20BD"/>
    <w:rsid w:val="002C37B4"/>
    <w:rsid w:val="002C38AE"/>
    <w:rsid w:val="002C38B9"/>
    <w:rsid w:val="002C4184"/>
    <w:rsid w:val="002C42B7"/>
    <w:rsid w:val="002C45D8"/>
    <w:rsid w:val="002C563F"/>
    <w:rsid w:val="002C5DE1"/>
    <w:rsid w:val="002C5EBE"/>
    <w:rsid w:val="002C600F"/>
    <w:rsid w:val="002C66A6"/>
    <w:rsid w:val="002C77B7"/>
    <w:rsid w:val="002C7A7D"/>
    <w:rsid w:val="002D0FF0"/>
    <w:rsid w:val="002D1551"/>
    <w:rsid w:val="002D1929"/>
    <w:rsid w:val="002D1E2C"/>
    <w:rsid w:val="002D28A2"/>
    <w:rsid w:val="002D2C83"/>
    <w:rsid w:val="002D3624"/>
    <w:rsid w:val="002D379A"/>
    <w:rsid w:val="002D37E8"/>
    <w:rsid w:val="002D4A64"/>
    <w:rsid w:val="002D55B7"/>
    <w:rsid w:val="002D56CD"/>
    <w:rsid w:val="002D63F6"/>
    <w:rsid w:val="002D747F"/>
    <w:rsid w:val="002D7BD2"/>
    <w:rsid w:val="002E08D7"/>
    <w:rsid w:val="002E1684"/>
    <w:rsid w:val="002E1CC9"/>
    <w:rsid w:val="002E223D"/>
    <w:rsid w:val="002E2245"/>
    <w:rsid w:val="002E29B3"/>
    <w:rsid w:val="002E2C75"/>
    <w:rsid w:val="002E309D"/>
    <w:rsid w:val="002E31B0"/>
    <w:rsid w:val="002E3C1B"/>
    <w:rsid w:val="002E3C6E"/>
    <w:rsid w:val="002E409F"/>
    <w:rsid w:val="002E4480"/>
    <w:rsid w:val="002E4C63"/>
    <w:rsid w:val="002E51FD"/>
    <w:rsid w:val="002E5248"/>
    <w:rsid w:val="002E568D"/>
    <w:rsid w:val="002E57A1"/>
    <w:rsid w:val="002E60DE"/>
    <w:rsid w:val="002E72E7"/>
    <w:rsid w:val="002E7A1E"/>
    <w:rsid w:val="002F0253"/>
    <w:rsid w:val="002F0969"/>
    <w:rsid w:val="002F118F"/>
    <w:rsid w:val="002F1DAB"/>
    <w:rsid w:val="002F1DE6"/>
    <w:rsid w:val="002F1ECB"/>
    <w:rsid w:val="002F2905"/>
    <w:rsid w:val="002F2F00"/>
    <w:rsid w:val="002F31A3"/>
    <w:rsid w:val="002F37DC"/>
    <w:rsid w:val="002F3F09"/>
    <w:rsid w:val="002F5B6D"/>
    <w:rsid w:val="002F5E12"/>
    <w:rsid w:val="002F6AF5"/>
    <w:rsid w:val="002F6D66"/>
    <w:rsid w:val="002F71C4"/>
    <w:rsid w:val="002F7598"/>
    <w:rsid w:val="002F787B"/>
    <w:rsid w:val="0030003F"/>
    <w:rsid w:val="003013D3"/>
    <w:rsid w:val="00301EF9"/>
    <w:rsid w:val="003030DF"/>
    <w:rsid w:val="0030383A"/>
    <w:rsid w:val="00304023"/>
    <w:rsid w:val="00304FA9"/>
    <w:rsid w:val="003068DE"/>
    <w:rsid w:val="003076BB"/>
    <w:rsid w:val="0030786C"/>
    <w:rsid w:val="00307E29"/>
    <w:rsid w:val="00310108"/>
    <w:rsid w:val="00310796"/>
    <w:rsid w:val="003118A6"/>
    <w:rsid w:val="00311A26"/>
    <w:rsid w:val="003134E9"/>
    <w:rsid w:val="00313F90"/>
    <w:rsid w:val="003143AA"/>
    <w:rsid w:val="00314ABB"/>
    <w:rsid w:val="00316B20"/>
    <w:rsid w:val="00316BD0"/>
    <w:rsid w:val="003176AE"/>
    <w:rsid w:val="003206A0"/>
    <w:rsid w:val="00320FDF"/>
    <w:rsid w:val="003212B0"/>
    <w:rsid w:val="00322232"/>
    <w:rsid w:val="00322528"/>
    <w:rsid w:val="003225AD"/>
    <w:rsid w:val="00322914"/>
    <w:rsid w:val="00324EB9"/>
    <w:rsid w:val="0032527B"/>
    <w:rsid w:val="003259C2"/>
    <w:rsid w:val="00326D62"/>
    <w:rsid w:val="0032716A"/>
    <w:rsid w:val="0033104F"/>
    <w:rsid w:val="00331B7C"/>
    <w:rsid w:val="0033379C"/>
    <w:rsid w:val="00334D41"/>
    <w:rsid w:val="00335082"/>
    <w:rsid w:val="00335150"/>
    <w:rsid w:val="0033524A"/>
    <w:rsid w:val="0033533E"/>
    <w:rsid w:val="0033559B"/>
    <w:rsid w:val="00335874"/>
    <w:rsid w:val="003358FA"/>
    <w:rsid w:val="003359F1"/>
    <w:rsid w:val="00335A74"/>
    <w:rsid w:val="00335F83"/>
    <w:rsid w:val="00340084"/>
    <w:rsid w:val="0034093A"/>
    <w:rsid w:val="003409F4"/>
    <w:rsid w:val="003410B7"/>
    <w:rsid w:val="003414D8"/>
    <w:rsid w:val="003432BD"/>
    <w:rsid w:val="00343389"/>
    <w:rsid w:val="00343711"/>
    <w:rsid w:val="0034475B"/>
    <w:rsid w:val="003452F0"/>
    <w:rsid w:val="0034546D"/>
    <w:rsid w:val="00345C51"/>
    <w:rsid w:val="00346124"/>
    <w:rsid w:val="00346AC4"/>
    <w:rsid w:val="0034739C"/>
    <w:rsid w:val="00347774"/>
    <w:rsid w:val="00347C5D"/>
    <w:rsid w:val="00350266"/>
    <w:rsid w:val="0035080D"/>
    <w:rsid w:val="00351105"/>
    <w:rsid w:val="00352216"/>
    <w:rsid w:val="00352E0B"/>
    <w:rsid w:val="00354116"/>
    <w:rsid w:val="003545DC"/>
    <w:rsid w:val="003552BF"/>
    <w:rsid w:val="00355607"/>
    <w:rsid w:val="00355BEA"/>
    <w:rsid w:val="003568B6"/>
    <w:rsid w:val="00357AB8"/>
    <w:rsid w:val="0036039F"/>
    <w:rsid w:val="00360916"/>
    <w:rsid w:val="0036262E"/>
    <w:rsid w:val="00362EE8"/>
    <w:rsid w:val="00363F51"/>
    <w:rsid w:val="00364219"/>
    <w:rsid w:val="00364503"/>
    <w:rsid w:val="0036455A"/>
    <w:rsid w:val="00364606"/>
    <w:rsid w:val="00364CD9"/>
    <w:rsid w:val="00364D11"/>
    <w:rsid w:val="00365835"/>
    <w:rsid w:val="00366497"/>
    <w:rsid w:val="0036662B"/>
    <w:rsid w:val="00366793"/>
    <w:rsid w:val="00366EE7"/>
    <w:rsid w:val="003678AB"/>
    <w:rsid w:val="00370010"/>
    <w:rsid w:val="00370106"/>
    <w:rsid w:val="00370F7D"/>
    <w:rsid w:val="00371C01"/>
    <w:rsid w:val="00372AAE"/>
    <w:rsid w:val="003735B6"/>
    <w:rsid w:val="00373871"/>
    <w:rsid w:val="00373A04"/>
    <w:rsid w:val="00373A13"/>
    <w:rsid w:val="00374400"/>
    <w:rsid w:val="00374702"/>
    <w:rsid w:val="00374E72"/>
    <w:rsid w:val="00374F27"/>
    <w:rsid w:val="003752E2"/>
    <w:rsid w:val="003755A2"/>
    <w:rsid w:val="00375AFD"/>
    <w:rsid w:val="0037643B"/>
    <w:rsid w:val="00377924"/>
    <w:rsid w:val="0038025C"/>
    <w:rsid w:val="00380CA9"/>
    <w:rsid w:val="00382075"/>
    <w:rsid w:val="003820EB"/>
    <w:rsid w:val="00383F5A"/>
    <w:rsid w:val="00384123"/>
    <w:rsid w:val="00384810"/>
    <w:rsid w:val="00384A50"/>
    <w:rsid w:val="00384C1C"/>
    <w:rsid w:val="00385B91"/>
    <w:rsid w:val="0038629A"/>
    <w:rsid w:val="003866C0"/>
    <w:rsid w:val="00386997"/>
    <w:rsid w:val="003870FB"/>
    <w:rsid w:val="00387128"/>
    <w:rsid w:val="003877C8"/>
    <w:rsid w:val="00390064"/>
    <w:rsid w:val="00390114"/>
    <w:rsid w:val="003907A6"/>
    <w:rsid w:val="00391023"/>
    <w:rsid w:val="003910EE"/>
    <w:rsid w:val="003910F4"/>
    <w:rsid w:val="0039161B"/>
    <w:rsid w:val="003924C9"/>
    <w:rsid w:val="003931A7"/>
    <w:rsid w:val="0039326B"/>
    <w:rsid w:val="00394119"/>
    <w:rsid w:val="003942B6"/>
    <w:rsid w:val="00394C15"/>
    <w:rsid w:val="00394F19"/>
    <w:rsid w:val="00395019"/>
    <w:rsid w:val="0039503F"/>
    <w:rsid w:val="003958A8"/>
    <w:rsid w:val="00395EC9"/>
    <w:rsid w:val="003960DA"/>
    <w:rsid w:val="00396280"/>
    <w:rsid w:val="00396603"/>
    <w:rsid w:val="00396BF5"/>
    <w:rsid w:val="00397013"/>
    <w:rsid w:val="0039705E"/>
    <w:rsid w:val="003970F8"/>
    <w:rsid w:val="003978D4"/>
    <w:rsid w:val="00397FFE"/>
    <w:rsid w:val="003A17B8"/>
    <w:rsid w:val="003A255B"/>
    <w:rsid w:val="003A282C"/>
    <w:rsid w:val="003A29B1"/>
    <w:rsid w:val="003A3727"/>
    <w:rsid w:val="003A4486"/>
    <w:rsid w:val="003A4576"/>
    <w:rsid w:val="003A5CE5"/>
    <w:rsid w:val="003A614A"/>
    <w:rsid w:val="003A6C92"/>
    <w:rsid w:val="003A6FFF"/>
    <w:rsid w:val="003A7C3A"/>
    <w:rsid w:val="003B02DF"/>
    <w:rsid w:val="003B0A05"/>
    <w:rsid w:val="003B1169"/>
    <w:rsid w:val="003B1384"/>
    <w:rsid w:val="003B156F"/>
    <w:rsid w:val="003B1D9D"/>
    <w:rsid w:val="003B2044"/>
    <w:rsid w:val="003B20D8"/>
    <w:rsid w:val="003B2624"/>
    <w:rsid w:val="003B29F8"/>
    <w:rsid w:val="003B2E38"/>
    <w:rsid w:val="003B3CB3"/>
    <w:rsid w:val="003B4298"/>
    <w:rsid w:val="003B490F"/>
    <w:rsid w:val="003B4F46"/>
    <w:rsid w:val="003B5B2F"/>
    <w:rsid w:val="003B5B46"/>
    <w:rsid w:val="003B5DE8"/>
    <w:rsid w:val="003B63BD"/>
    <w:rsid w:val="003B64E3"/>
    <w:rsid w:val="003B68F8"/>
    <w:rsid w:val="003B76A5"/>
    <w:rsid w:val="003B7F57"/>
    <w:rsid w:val="003C0C0A"/>
    <w:rsid w:val="003C1CA3"/>
    <w:rsid w:val="003C2B6F"/>
    <w:rsid w:val="003C31C6"/>
    <w:rsid w:val="003C4259"/>
    <w:rsid w:val="003C5426"/>
    <w:rsid w:val="003C5561"/>
    <w:rsid w:val="003C59AD"/>
    <w:rsid w:val="003C5A29"/>
    <w:rsid w:val="003C6246"/>
    <w:rsid w:val="003C6EE3"/>
    <w:rsid w:val="003C7705"/>
    <w:rsid w:val="003C7FBF"/>
    <w:rsid w:val="003D071D"/>
    <w:rsid w:val="003D07D5"/>
    <w:rsid w:val="003D1DA5"/>
    <w:rsid w:val="003D21E0"/>
    <w:rsid w:val="003D2A05"/>
    <w:rsid w:val="003D38FA"/>
    <w:rsid w:val="003D4543"/>
    <w:rsid w:val="003D506B"/>
    <w:rsid w:val="003D543B"/>
    <w:rsid w:val="003D5948"/>
    <w:rsid w:val="003D5A11"/>
    <w:rsid w:val="003D5EC5"/>
    <w:rsid w:val="003D626E"/>
    <w:rsid w:val="003D63C2"/>
    <w:rsid w:val="003D6453"/>
    <w:rsid w:val="003D66AF"/>
    <w:rsid w:val="003D675F"/>
    <w:rsid w:val="003D7FA6"/>
    <w:rsid w:val="003E0310"/>
    <w:rsid w:val="003E036F"/>
    <w:rsid w:val="003E0919"/>
    <w:rsid w:val="003E0AAE"/>
    <w:rsid w:val="003E0C4A"/>
    <w:rsid w:val="003E1596"/>
    <w:rsid w:val="003E17CA"/>
    <w:rsid w:val="003E1898"/>
    <w:rsid w:val="003E1DD2"/>
    <w:rsid w:val="003E2159"/>
    <w:rsid w:val="003E23B0"/>
    <w:rsid w:val="003E2544"/>
    <w:rsid w:val="003E288E"/>
    <w:rsid w:val="003E32B2"/>
    <w:rsid w:val="003E3749"/>
    <w:rsid w:val="003E3AD6"/>
    <w:rsid w:val="003E3DDA"/>
    <w:rsid w:val="003E3F98"/>
    <w:rsid w:val="003E4266"/>
    <w:rsid w:val="003E490D"/>
    <w:rsid w:val="003E5718"/>
    <w:rsid w:val="003E6497"/>
    <w:rsid w:val="003F0316"/>
    <w:rsid w:val="003F096A"/>
    <w:rsid w:val="003F0FD0"/>
    <w:rsid w:val="003F1482"/>
    <w:rsid w:val="003F19FA"/>
    <w:rsid w:val="003F1B5D"/>
    <w:rsid w:val="003F1E92"/>
    <w:rsid w:val="003F2012"/>
    <w:rsid w:val="003F2453"/>
    <w:rsid w:val="003F2D59"/>
    <w:rsid w:val="003F379B"/>
    <w:rsid w:val="003F3A6C"/>
    <w:rsid w:val="003F4654"/>
    <w:rsid w:val="003F4667"/>
    <w:rsid w:val="003F484A"/>
    <w:rsid w:val="003F4BB7"/>
    <w:rsid w:val="003F5AA4"/>
    <w:rsid w:val="003F67E8"/>
    <w:rsid w:val="003F6910"/>
    <w:rsid w:val="003F69E0"/>
    <w:rsid w:val="003F6ABE"/>
    <w:rsid w:val="003F7443"/>
    <w:rsid w:val="003F7489"/>
    <w:rsid w:val="003F7602"/>
    <w:rsid w:val="003F7A92"/>
    <w:rsid w:val="004011F8"/>
    <w:rsid w:val="0040180A"/>
    <w:rsid w:val="00402229"/>
    <w:rsid w:val="004023C9"/>
    <w:rsid w:val="004027EA"/>
    <w:rsid w:val="00404DA2"/>
    <w:rsid w:val="0040523B"/>
    <w:rsid w:val="004054A3"/>
    <w:rsid w:val="0040664D"/>
    <w:rsid w:val="00406BA1"/>
    <w:rsid w:val="00406F82"/>
    <w:rsid w:val="004071C3"/>
    <w:rsid w:val="0040752E"/>
    <w:rsid w:val="00410254"/>
    <w:rsid w:val="00410758"/>
    <w:rsid w:val="00410BDB"/>
    <w:rsid w:val="00410C51"/>
    <w:rsid w:val="004110D2"/>
    <w:rsid w:val="004119BD"/>
    <w:rsid w:val="00411B27"/>
    <w:rsid w:val="00412269"/>
    <w:rsid w:val="00412526"/>
    <w:rsid w:val="00412E96"/>
    <w:rsid w:val="0041350F"/>
    <w:rsid w:val="00413E84"/>
    <w:rsid w:val="00413EED"/>
    <w:rsid w:val="004157C5"/>
    <w:rsid w:val="0041766C"/>
    <w:rsid w:val="0041777A"/>
    <w:rsid w:val="00417916"/>
    <w:rsid w:val="00417C9A"/>
    <w:rsid w:val="00417E33"/>
    <w:rsid w:val="004208EC"/>
    <w:rsid w:val="00420C02"/>
    <w:rsid w:val="00421356"/>
    <w:rsid w:val="0042170A"/>
    <w:rsid w:val="00421E34"/>
    <w:rsid w:val="004225C4"/>
    <w:rsid w:val="00424C72"/>
    <w:rsid w:val="00424EC4"/>
    <w:rsid w:val="00425162"/>
    <w:rsid w:val="00425559"/>
    <w:rsid w:val="0042595A"/>
    <w:rsid w:val="00425EC2"/>
    <w:rsid w:val="0042609B"/>
    <w:rsid w:val="004262F6"/>
    <w:rsid w:val="00426C33"/>
    <w:rsid w:val="00426CB0"/>
    <w:rsid w:val="00426DB1"/>
    <w:rsid w:val="004276B2"/>
    <w:rsid w:val="0042773E"/>
    <w:rsid w:val="00430063"/>
    <w:rsid w:val="004309AE"/>
    <w:rsid w:val="00430D1E"/>
    <w:rsid w:val="00431D29"/>
    <w:rsid w:val="0043200D"/>
    <w:rsid w:val="004335B7"/>
    <w:rsid w:val="004342D5"/>
    <w:rsid w:val="0043454C"/>
    <w:rsid w:val="00434DBC"/>
    <w:rsid w:val="0043576A"/>
    <w:rsid w:val="00437165"/>
    <w:rsid w:val="004371D8"/>
    <w:rsid w:val="0044021E"/>
    <w:rsid w:val="004406BC"/>
    <w:rsid w:val="0044172B"/>
    <w:rsid w:val="004423FA"/>
    <w:rsid w:val="00442871"/>
    <w:rsid w:val="004435E2"/>
    <w:rsid w:val="00444939"/>
    <w:rsid w:val="00444E7E"/>
    <w:rsid w:val="00445723"/>
    <w:rsid w:val="00445B53"/>
    <w:rsid w:val="00445EFE"/>
    <w:rsid w:val="00446A61"/>
    <w:rsid w:val="00446BC2"/>
    <w:rsid w:val="00447317"/>
    <w:rsid w:val="00447436"/>
    <w:rsid w:val="00451505"/>
    <w:rsid w:val="00451D52"/>
    <w:rsid w:val="00452B50"/>
    <w:rsid w:val="00452FA4"/>
    <w:rsid w:val="0045306C"/>
    <w:rsid w:val="00454A01"/>
    <w:rsid w:val="00454A24"/>
    <w:rsid w:val="00454F53"/>
    <w:rsid w:val="0045629B"/>
    <w:rsid w:val="00456B60"/>
    <w:rsid w:val="00460075"/>
    <w:rsid w:val="004607F1"/>
    <w:rsid w:val="0046144B"/>
    <w:rsid w:val="004615E9"/>
    <w:rsid w:val="00461BB5"/>
    <w:rsid w:val="00462482"/>
    <w:rsid w:val="004628CE"/>
    <w:rsid w:val="00462CE5"/>
    <w:rsid w:val="004631C4"/>
    <w:rsid w:val="004633C5"/>
    <w:rsid w:val="004635C3"/>
    <w:rsid w:val="004636E9"/>
    <w:rsid w:val="004639CD"/>
    <w:rsid w:val="00463BBF"/>
    <w:rsid w:val="00465089"/>
    <w:rsid w:val="00465135"/>
    <w:rsid w:val="004655D7"/>
    <w:rsid w:val="004656DF"/>
    <w:rsid w:val="00465894"/>
    <w:rsid w:val="00465B62"/>
    <w:rsid w:val="0046682C"/>
    <w:rsid w:val="00467CFD"/>
    <w:rsid w:val="004705C0"/>
    <w:rsid w:val="0047090B"/>
    <w:rsid w:val="00470B24"/>
    <w:rsid w:val="00471DB1"/>
    <w:rsid w:val="0047238D"/>
    <w:rsid w:val="004737E0"/>
    <w:rsid w:val="00474892"/>
    <w:rsid w:val="00474D10"/>
    <w:rsid w:val="00474FAB"/>
    <w:rsid w:val="004753B6"/>
    <w:rsid w:val="0047564D"/>
    <w:rsid w:val="00475E43"/>
    <w:rsid w:val="00476338"/>
    <w:rsid w:val="00477865"/>
    <w:rsid w:val="00477A5F"/>
    <w:rsid w:val="00480034"/>
    <w:rsid w:val="0048104F"/>
    <w:rsid w:val="00481F34"/>
    <w:rsid w:val="00482CAA"/>
    <w:rsid w:val="00484296"/>
    <w:rsid w:val="00484643"/>
    <w:rsid w:val="004853AB"/>
    <w:rsid w:val="004854D5"/>
    <w:rsid w:val="00485910"/>
    <w:rsid w:val="0048662C"/>
    <w:rsid w:val="00486DA4"/>
    <w:rsid w:val="00486DEB"/>
    <w:rsid w:val="00487336"/>
    <w:rsid w:val="00487731"/>
    <w:rsid w:val="00487CF1"/>
    <w:rsid w:val="00490991"/>
    <w:rsid w:val="004909E0"/>
    <w:rsid w:val="00490ACF"/>
    <w:rsid w:val="00490C69"/>
    <w:rsid w:val="00490EB5"/>
    <w:rsid w:val="004929B0"/>
    <w:rsid w:val="00492CED"/>
    <w:rsid w:val="004937CD"/>
    <w:rsid w:val="00493C18"/>
    <w:rsid w:val="00494271"/>
    <w:rsid w:val="004942BF"/>
    <w:rsid w:val="004946CB"/>
    <w:rsid w:val="00494A32"/>
    <w:rsid w:val="004954BE"/>
    <w:rsid w:val="00495562"/>
    <w:rsid w:val="004959CD"/>
    <w:rsid w:val="00495A96"/>
    <w:rsid w:val="00495D0E"/>
    <w:rsid w:val="00495F8B"/>
    <w:rsid w:val="004966C7"/>
    <w:rsid w:val="00496DC9"/>
    <w:rsid w:val="00497202"/>
    <w:rsid w:val="0049741B"/>
    <w:rsid w:val="00497600"/>
    <w:rsid w:val="00497DA6"/>
    <w:rsid w:val="004A0002"/>
    <w:rsid w:val="004A194F"/>
    <w:rsid w:val="004A1EEF"/>
    <w:rsid w:val="004A2D00"/>
    <w:rsid w:val="004A3C87"/>
    <w:rsid w:val="004A41CC"/>
    <w:rsid w:val="004A4590"/>
    <w:rsid w:val="004A4817"/>
    <w:rsid w:val="004A4E24"/>
    <w:rsid w:val="004A60EB"/>
    <w:rsid w:val="004A655F"/>
    <w:rsid w:val="004A6603"/>
    <w:rsid w:val="004A6738"/>
    <w:rsid w:val="004A7D5C"/>
    <w:rsid w:val="004A7E65"/>
    <w:rsid w:val="004B044C"/>
    <w:rsid w:val="004B18BB"/>
    <w:rsid w:val="004B19D3"/>
    <w:rsid w:val="004B2557"/>
    <w:rsid w:val="004B3131"/>
    <w:rsid w:val="004B32A8"/>
    <w:rsid w:val="004B5921"/>
    <w:rsid w:val="004B5B0F"/>
    <w:rsid w:val="004B7396"/>
    <w:rsid w:val="004B74CE"/>
    <w:rsid w:val="004B7810"/>
    <w:rsid w:val="004B7BB4"/>
    <w:rsid w:val="004B7C16"/>
    <w:rsid w:val="004C08D5"/>
    <w:rsid w:val="004C1035"/>
    <w:rsid w:val="004C104E"/>
    <w:rsid w:val="004C18D2"/>
    <w:rsid w:val="004C2583"/>
    <w:rsid w:val="004C36F7"/>
    <w:rsid w:val="004C38AE"/>
    <w:rsid w:val="004C54F1"/>
    <w:rsid w:val="004C583D"/>
    <w:rsid w:val="004C5CFC"/>
    <w:rsid w:val="004C5D88"/>
    <w:rsid w:val="004C5DB0"/>
    <w:rsid w:val="004D21F7"/>
    <w:rsid w:val="004D2685"/>
    <w:rsid w:val="004D3139"/>
    <w:rsid w:val="004D3853"/>
    <w:rsid w:val="004D46DE"/>
    <w:rsid w:val="004D4E50"/>
    <w:rsid w:val="004D4F90"/>
    <w:rsid w:val="004D58C4"/>
    <w:rsid w:val="004D5BB0"/>
    <w:rsid w:val="004D5CC7"/>
    <w:rsid w:val="004D6AFB"/>
    <w:rsid w:val="004D6F9B"/>
    <w:rsid w:val="004D71FA"/>
    <w:rsid w:val="004D750F"/>
    <w:rsid w:val="004E057F"/>
    <w:rsid w:val="004E0F19"/>
    <w:rsid w:val="004E1143"/>
    <w:rsid w:val="004E1201"/>
    <w:rsid w:val="004E18EC"/>
    <w:rsid w:val="004E23D5"/>
    <w:rsid w:val="004E2627"/>
    <w:rsid w:val="004E68F9"/>
    <w:rsid w:val="004F0227"/>
    <w:rsid w:val="004F0DA0"/>
    <w:rsid w:val="004F153C"/>
    <w:rsid w:val="004F2174"/>
    <w:rsid w:val="004F2380"/>
    <w:rsid w:val="004F2708"/>
    <w:rsid w:val="004F295C"/>
    <w:rsid w:val="004F2D81"/>
    <w:rsid w:val="004F2E44"/>
    <w:rsid w:val="004F2F42"/>
    <w:rsid w:val="004F2F97"/>
    <w:rsid w:val="004F378A"/>
    <w:rsid w:val="004F3988"/>
    <w:rsid w:val="004F3D86"/>
    <w:rsid w:val="004F41E0"/>
    <w:rsid w:val="004F4209"/>
    <w:rsid w:val="004F51B3"/>
    <w:rsid w:val="004F5A3A"/>
    <w:rsid w:val="004F686E"/>
    <w:rsid w:val="004F6BAC"/>
    <w:rsid w:val="0050108A"/>
    <w:rsid w:val="005016B7"/>
    <w:rsid w:val="00501FBB"/>
    <w:rsid w:val="00503219"/>
    <w:rsid w:val="005032AB"/>
    <w:rsid w:val="005032E6"/>
    <w:rsid w:val="0050338F"/>
    <w:rsid w:val="00503519"/>
    <w:rsid w:val="005036A4"/>
    <w:rsid w:val="00503842"/>
    <w:rsid w:val="005038A9"/>
    <w:rsid w:val="0050399E"/>
    <w:rsid w:val="005043C0"/>
    <w:rsid w:val="00504603"/>
    <w:rsid w:val="00504C6E"/>
    <w:rsid w:val="00505148"/>
    <w:rsid w:val="00505F59"/>
    <w:rsid w:val="0050629F"/>
    <w:rsid w:val="00506AE6"/>
    <w:rsid w:val="005072D3"/>
    <w:rsid w:val="0050770F"/>
    <w:rsid w:val="00507EA3"/>
    <w:rsid w:val="0051007F"/>
    <w:rsid w:val="005115C9"/>
    <w:rsid w:val="0051246D"/>
    <w:rsid w:val="005129FC"/>
    <w:rsid w:val="00513269"/>
    <w:rsid w:val="00513427"/>
    <w:rsid w:val="00513D6A"/>
    <w:rsid w:val="005163AB"/>
    <w:rsid w:val="00516803"/>
    <w:rsid w:val="00516D02"/>
    <w:rsid w:val="0051793B"/>
    <w:rsid w:val="005179D3"/>
    <w:rsid w:val="005204A5"/>
    <w:rsid w:val="00522A57"/>
    <w:rsid w:val="00522D90"/>
    <w:rsid w:val="00523349"/>
    <w:rsid w:val="00523A26"/>
    <w:rsid w:val="00523C4D"/>
    <w:rsid w:val="00524BB1"/>
    <w:rsid w:val="00524FB6"/>
    <w:rsid w:val="00525774"/>
    <w:rsid w:val="0052583C"/>
    <w:rsid w:val="005261F7"/>
    <w:rsid w:val="00526A21"/>
    <w:rsid w:val="00526B67"/>
    <w:rsid w:val="00526EDE"/>
    <w:rsid w:val="0052760B"/>
    <w:rsid w:val="00530191"/>
    <w:rsid w:val="00530958"/>
    <w:rsid w:val="005316EE"/>
    <w:rsid w:val="00531D94"/>
    <w:rsid w:val="00532195"/>
    <w:rsid w:val="00532F6E"/>
    <w:rsid w:val="00533164"/>
    <w:rsid w:val="00533874"/>
    <w:rsid w:val="005339E3"/>
    <w:rsid w:val="00534359"/>
    <w:rsid w:val="005345C5"/>
    <w:rsid w:val="00537315"/>
    <w:rsid w:val="005379E4"/>
    <w:rsid w:val="00537CEF"/>
    <w:rsid w:val="0054099C"/>
    <w:rsid w:val="00540F93"/>
    <w:rsid w:val="0054171E"/>
    <w:rsid w:val="00542904"/>
    <w:rsid w:val="00543D4E"/>
    <w:rsid w:val="00546ADD"/>
    <w:rsid w:val="00547241"/>
    <w:rsid w:val="00547CFA"/>
    <w:rsid w:val="00550540"/>
    <w:rsid w:val="00550B2B"/>
    <w:rsid w:val="005515B3"/>
    <w:rsid w:val="00551D89"/>
    <w:rsid w:val="00552403"/>
    <w:rsid w:val="00552733"/>
    <w:rsid w:val="00552971"/>
    <w:rsid w:val="0055339B"/>
    <w:rsid w:val="005536D5"/>
    <w:rsid w:val="00553EE3"/>
    <w:rsid w:val="00555AEC"/>
    <w:rsid w:val="005566AC"/>
    <w:rsid w:val="00556F42"/>
    <w:rsid w:val="00556FD6"/>
    <w:rsid w:val="005572D1"/>
    <w:rsid w:val="0055791D"/>
    <w:rsid w:val="00557F15"/>
    <w:rsid w:val="00560743"/>
    <w:rsid w:val="00560A4F"/>
    <w:rsid w:val="005611A0"/>
    <w:rsid w:val="00561ACD"/>
    <w:rsid w:val="00561DDE"/>
    <w:rsid w:val="00561E68"/>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417"/>
    <w:rsid w:val="00574A20"/>
    <w:rsid w:val="00574BC2"/>
    <w:rsid w:val="00575C52"/>
    <w:rsid w:val="00576C0B"/>
    <w:rsid w:val="0057744F"/>
    <w:rsid w:val="005776EB"/>
    <w:rsid w:val="00577E45"/>
    <w:rsid w:val="00580516"/>
    <w:rsid w:val="00580A23"/>
    <w:rsid w:val="00580C0B"/>
    <w:rsid w:val="005820C6"/>
    <w:rsid w:val="005821E8"/>
    <w:rsid w:val="0058222E"/>
    <w:rsid w:val="00582602"/>
    <w:rsid w:val="00582818"/>
    <w:rsid w:val="00582B18"/>
    <w:rsid w:val="00583D75"/>
    <w:rsid w:val="005840CA"/>
    <w:rsid w:val="00585B5B"/>
    <w:rsid w:val="00586589"/>
    <w:rsid w:val="00586D15"/>
    <w:rsid w:val="0058753E"/>
    <w:rsid w:val="005878DA"/>
    <w:rsid w:val="0058798D"/>
    <w:rsid w:val="00590308"/>
    <w:rsid w:val="00590516"/>
    <w:rsid w:val="00590E8A"/>
    <w:rsid w:val="00590EC7"/>
    <w:rsid w:val="00591027"/>
    <w:rsid w:val="005917D3"/>
    <w:rsid w:val="005919D0"/>
    <w:rsid w:val="00591DF4"/>
    <w:rsid w:val="00592130"/>
    <w:rsid w:val="00592181"/>
    <w:rsid w:val="005928D8"/>
    <w:rsid w:val="00592961"/>
    <w:rsid w:val="005932EB"/>
    <w:rsid w:val="00595051"/>
    <w:rsid w:val="0059505C"/>
    <w:rsid w:val="005950A4"/>
    <w:rsid w:val="00595572"/>
    <w:rsid w:val="0059688F"/>
    <w:rsid w:val="00597666"/>
    <w:rsid w:val="0059799A"/>
    <w:rsid w:val="00597EF1"/>
    <w:rsid w:val="005A01B7"/>
    <w:rsid w:val="005A05F9"/>
    <w:rsid w:val="005A0737"/>
    <w:rsid w:val="005A0A18"/>
    <w:rsid w:val="005A0FA9"/>
    <w:rsid w:val="005A1E9C"/>
    <w:rsid w:val="005A2C51"/>
    <w:rsid w:val="005A316E"/>
    <w:rsid w:val="005A34ED"/>
    <w:rsid w:val="005A3800"/>
    <w:rsid w:val="005A445B"/>
    <w:rsid w:val="005A448F"/>
    <w:rsid w:val="005A4A8D"/>
    <w:rsid w:val="005A5CA8"/>
    <w:rsid w:val="005A5DE3"/>
    <w:rsid w:val="005A6086"/>
    <w:rsid w:val="005A6BCC"/>
    <w:rsid w:val="005A6F84"/>
    <w:rsid w:val="005A7CC6"/>
    <w:rsid w:val="005B002B"/>
    <w:rsid w:val="005B0101"/>
    <w:rsid w:val="005B0439"/>
    <w:rsid w:val="005B04EE"/>
    <w:rsid w:val="005B0B0B"/>
    <w:rsid w:val="005B3348"/>
    <w:rsid w:val="005B38D7"/>
    <w:rsid w:val="005B4013"/>
    <w:rsid w:val="005B460E"/>
    <w:rsid w:val="005B5008"/>
    <w:rsid w:val="005B577A"/>
    <w:rsid w:val="005B58B9"/>
    <w:rsid w:val="005B6C54"/>
    <w:rsid w:val="005B72F3"/>
    <w:rsid w:val="005B772E"/>
    <w:rsid w:val="005C0745"/>
    <w:rsid w:val="005C088D"/>
    <w:rsid w:val="005C08C6"/>
    <w:rsid w:val="005C0A93"/>
    <w:rsid w:val="005C0AD1"/>
    <w:rsid w:val="005C0C68"/>
    <w:rsid w:val="005C1F63"/>
    <w:rsid w:val="005C243C"/>
    <w:rsid w:val="005C2494"/>
    <w:rsid w:val="005C2BE5"/>
    <w:rsid w:val="005C2EB2"/>
    <w:rsid w:val="005C3BA3"/>
    <w:rsid w:val="005C3C16"/>
    <w:rsid w:val="005C3CFA"/>
    <w:rsid w:val="005C42A1"/>
    <w:rsid w:val="005C4361"/>
    <w:rsid w:val="005C4EC7"/>
    <w:rsid w:val="005C5A20"/>
    <w:rsid w:val="005C5AE6"/>
    <w:rsid w:val="005C5FE9"/>
    <w:rsid w:val="005C627E"/>
    <w:rsid w:val="005C7A5A"/>
    <w:rsid w:val="005D010A"/>
    <w:rsid w:val="005D0201"/>
    <w:rsid w:val="005D198D"/>
    <w:rsid w:val="005D1B4A"/>
    <w:rsid w:val="005D1F50"/>
    <w:rsid w:val="005D2554"/>
    <w:rsid w:val="005D2B8F"/>
    <w:rsid w:val="005D2D64"/>
    <w:rsid w:val="005D3F70"/>
    <w:rsid w:val="005D44EA"/>
    <w:rsid w:val="005D46BF"/>
    <w:rsid w:val="005D4A61"/>
    <w:rsid w:val="005D571A"/>
    <w:rsid w:val="005D5B02"/>
    <w:rsid w:val="005D6E8C"/>
    <w:rsid w:val="005E03F2"/>
    <w:rsid w:val="005E21C1"/>
    <w:rsid w:val="005E25C6"/>
    <w:rsid w:val="005E2B30"/>
    <w:rsid w:val="005E2C44"/>
    <w:rsid w:val="005E2E00"/>
    <w:rsid w:val="005E2E97"/>
    <w:rsid w:val="005E34E9"/>
    <w:rsid w:val="005E3827"/>
    <w:rsid w:val="005E3DEB"/>
    <w:rsid w:val="005E4072"/>
    <w:rsid w:val="005E4B01"/>
    <w:rsid w:val="005E4DBE"/>
    <w:rsid w:val="005E554F"/>
    <w:rsid w:val="005E57DC"/>
    <w:rsid w:val="005E6343"/>
    <w:rsid w:val="005E6532"/>
    <w:rsid w:val="005E6A24"/>
    <w:rsid w:val="005E70F4"/>
    <w:rsid w:val="005E7716"/>
    <w:rsid w:val="005F0B6C"/>
    <w:rsid w:val="005F13CE"/>
    <w:rsid w:val="005F1CB7"/>
    <w:rsid w:val="005F1D95"/>
    <w:rsid w:val="005F22FF"/>
    <w:rsid w:val="005F366B"/>
    <w:rsid w:val="005F4233"/>
    <w:rsid w:val="005F4A0C"/>
    <w:rsid w:val="005F61EC"/>
    <w:rsid w:val="005F64F6"/>
    <w:rsid w:val="005F69B7"/>
    <w:rsid w:val="005F6BD3"/>
    <w:rsid w:val="005F6DED"/>
    <w:rsid w:val="005F6E25"/>
    <w:rsid w:val="005F759F"/>
    <w:rsid w:val="005F7736"/>
    <w:rsid w:val="005F7D19"/>
    <w:rsid w:val="00600497"/>
    <w:rsid w:val="00600610"/>
    <w:rsid w:val="0060085C"/>
    <w:rsid w:val="00600F12"/>
    <w:rsid w:val="00600FD9"/>
    <w:rsid w:val="00602312"/>
    <w:rsid w:val="006025F1"/>
    <w:rsid w:val="00602D51"/>
    <w:rsid w:val="00603574"/>
    <w:rsid w:val="0060471B"/>
    <w:rsid w:val="00607945"/>
    <w:rsid w:val="00607D32"/>
    <w:rsid w:val="00610151"/>
    <w:rsid w:val="00610CCB"/>
    <w:rsid w:val="00610CE7"/>
    <w:rsid w:val="00610E88"/>
    <w:rsid w:val="006118D8"/>
    <w:rsid w:val="00612485"/>
    <w:rsid w:val="006131F0"/>
    <w:rsid w:val="0061330A"/>
    <w:rsid w:val="0061378A"/>
    <w:rsid w:val="006138DE"/>
    <w:rsid w:val="006142CD"/>
    <w:rsid w:val="006144FA"/>
    <w:rsid w:val="0061488F"/>
    <w:rsid w:val="00615721"/>
    <w:rsid w:val="00616835"/>
    <w:rsid w:val="006174BE"/>
    <w:rsid w:val="0061787A"/>
    <w:rsid w:val="00617C9E"/>
    <w:rsid w:val="006202B1"/>
    <w:rsid w:val="006210F8"/>
    <w:rsid w:val="006232F8"/>
    <w:rsid w:val="00623C49"/>
    <w:rsid w:val="0062404D"/>
    <w:rsid w:val="0062426A"/>
    <w:rsid w:val="00624482"/>
    <w:rsid w:val="00625303"/>
    <w:rsid w:val="00625E06"/>
    <w:rsid w:val="006261C5"/>
    <w:rsid w:val="00626F5E"/>
    <w:rsid w:val="006270CE"/>
    <w:rsid w:val="0062766F"/>
    <w:rsid w:val="006301E5"/>
    <w:rsid w:val="0063029F"/>
    <w:rsid w:val="006305E9"/>
    <w:rsid w:val="00631B5C"/>
    <w:rsid w:val="006325B6"/>
    <w:rsid w:val="006325FA"/>
    <w:rsid w:val="00632D98"/>
    <w:rsid w:val="006334EF"/>
    <w:rsid w:val="006336AD"/>
    <w:rsid w:val="006350C7"/>
    <w:rsid w:val="0063526B"/>
    <w:rsid w:val="00635288"/>
    <w:rsid w:val="00635CA2"/>
    <w:rsid w:val="006363F7"/>
    <w:rsid w:val="00636659"/>
    <w:rsid w:val="00636953"/>
    <w:rsid w:val="00636D32"/>
    <w:rsid w:val="00636D53"/>
    <w:rsid w:val="00636E2D"/>
    <w:rsid w:val="0064005F"/>
    <w:rsid w:val="00641091"/>
    <w:rsid w:val="00641C34"/>
    <w:rsid w:val="0064209E"/>
    <w:rsid w:val="0064223F"/>
    <w:rsid w:val="00642EB1"/>
    <w:rsid w:val="00643212"/>
    <w:rsid w:val="006435BF"/>
    <w:rsid w:val="00644959"/>
    <w:rsid w:val="00644F40"/>
    <w:rsid w:val="0064513E"/>
    <w:rsid w:val="00645A87"/>
    <w:rsid w:val="006463B2"/>
    <w:rsid w:val="00647302"/>
    <w:rsid w:val="00647609"/>
    <w:rsid w:val="00647DE4"/>
    <w:rsid w:val="006522D8"/>
    <w:rsid w:val="006524D7"/>
    <w:rsid w:val="006534F3"/>
    <w:rsid w:val="0065373D"/>
    <w:rsid w:val="00653807"/>
    <w:rsid w:val="00654538"/>
    <w:rsid w:val="00655920"/>
    <w:rsid w:val="00655D95"/>
    <w:rsid w:val="0065692E"/>
    <w:rsid w:val="00656C76"/>
    <w:rsid w:val="0065777C"/>
    <w:rsid w:val="00657A1C"/>
    <w:rsid w:val="00661084"/>
    <w:rsid w:val="00661721"/>
    <w:rsid w:val="00662440"/>
    <w:rsid w:val="00662ED6"/>
    <w:rsid w:val="0066323A"/>
    <w:rsid w:val="0066329A"/>
    <w:rsid w:val="00663F59"/>
    <w:rsid w:val="006647D0"/>
    <w:rsid w:val="006664CC"/>
    <w:rsid w:val="00666DC3"/>
    <w:rsid w:val="00670442"/>
    <w:rsid w:val="00670DE7"/>
    <w:rsid w:val="00670EDD"/>
    <w:rsid w:val="00671461"/>
    <w:rsid w:val="0067197F"/>
    <w:rsid w:val="00671B57"/>
    <w:rsid w:val="00671DC1"/>
    <w:rsid w:val="006725E5"/>
    <w:rsid w:val="00673E40"/>
    <w:rsid w:val="0067415B"/>
    <w:rsid w:val="006741A5"/>
    <w:rsid w:val="00674BD8"/>
    <w:rsid w:val="006753B2"/>
    <w:rsid w:val="006759D4"/>
    <w:rsid w:val="00675EEA"/>
    <w:rsid w:val="00676959"/>
    <w:rsid w:val="0067731B"/>
    <w:rsid w:val="00677457"/>
    <w:rsid w:val="00680B1E"/>
    <w:rsid w:val="00680B5C"/>
    <w:rsid w:val="00681A7C"/>
    <w:rsid w:val="00682095"/>
    <w:rsid w:val="006823D5"/>
    <w:rsid w:val="00684096"/>
    <w:rsid w:val="0068436F"/>
    <w:rsid w:val="00684866"/>
    <w:rsid w:val="00684F33"/>
    <w:rsid w:val="00685318"/>
    <w:rsid w:val="0068531F"/>
    <w:rsid w:val="00685B6D"/>
    <w:rsid w:val="00685E22"/>
    <w:rsid w:val="00685EF9"/>
    <w:rsid w:val="00686208"/>
    <w:rsid w:val="006863DA"/>
    <w:rsid w:val="00687157"/>
    <w:rsid w:val="00687324"/>
    <w:rsid w:val="00687556"/>
    <w:rsid w:val="006877A6"/>
    <w:rsid w:val="0068797A"/>
    <w:rsid w:val="00687FD6"/>
    <w:rsid w:val="00690277"/>
    <w:rsid w:val="0069085C"/>
    <w:rsid w:val="006915E5"/>
    <w:rsid w:val="00692DD0"/>
    <w:rsid w:val="0069388E"/>
    <w:rsid w:val="006939BD"/>
    <w:rsid w:val="00693C62"/>
    <w:rsid w:val="006940E2"/>
    <w:rsid w:val="0069451C"/>
    <w:rsid w:val="00695475"/>
    <w:rsid w:val="006A0910"/>
    <w:rsid w:val="006A0EB1"/>
    <w:rsid w:val="006A10A9"/>
    <w:rsid w:val="006A10E9"/>
    <w:rsid w:val="006A12BA"/>
    <w:rsid w:val="006A3485"/>
    <w:rsid w:val="006A4121"/>
    <w:rsid w:val="006A4EF0"/>
    <w:rsid w:val="006A549B"/>
    <w:rsid w:val="006A5914"/>
    <w:rsid w:val="006A5C27"/>
    <w:rsid w:val="006A5C64"/>
    <w:rsid w:val="006A6633"/>
    <w:rsid w:val="006A6FFB"/>
    <w:rsid w:val="006A7A05"/>
    <w:rsid w:val="006A7B9A"/>
    <w:rsid w:val="006B0749"/>
    <w:rsid w:val="006B0778"/>
    <w:rsid w:val="006B089D"/>
    <w:rsid w:val="006B0F4F"/>
    <w:rsid w:val="006B19ED"/>
    <w:rsid w:val="006B3F88"/>
    <w:rsid w:val="006B55E3"/>
    <w:rsid w:val="006B5E00"/>
    <w:rsid w:val="006B69E6"/>
    <w:rsid w:val="006B722D"/>
    <w:rsid w:val="006B792B"/>
    <w:rsid w:val="006B7FDD"/>
    <w:rsid w:val="006C05FB"/>
    <w:rsid w:val="006C0CDF"/>
    <w:rsid w:val="006C16C2"/>
    <w:rsid w:val="006C180E"/>
    <w:rsid w:val="006C2278"/>
    <w:rsid w:val="006C2CEA"/>
    <w:rsid w:val="006C2F1F"/>
    <w:rsid w:val="006C34DC"/>
    <w:rsid w:val="006C386B"/>
    <w:rsid w:val="006C3C37"/>
    <w:rsid w:val="006C3E9F"/>
    <w:rsid w:val="006C3EDD"/>
    <w:rsid w:val="006C44DF"/>
    <w:rsid w:val="006C4B3B"/>
    <w:rsid w:val="006C58B0"/>
    <w:rsid w:val="006C647C"/>
    <w:rsid w:val="006C689B"/>
    <w:rsid w:val="006C6B47"/>
    <w:rsid w:val="006C7705"/>
    <w:rsid w:val="006C7A05"/>
    <w:rsid w:val="006C7B09"/>
    <w:rsid w:val="006D01A3"/>
    <w:rsid w:val="006D051E"/>
    <w:rsid w:val="006D07B0"/>
    <w:rsid w:val="006D087C"/>
    <w:rsid w:val="006D0BDE"/>
    <w:rsid w:val="006D0E7D"/>
    <w:rsid w:val="006D1251"/>
    <w:rsid w:val="006D1707"/>
    <w:rsid w:val="006D1AAA"/>
    <w:rsid w:val="006D2E78"/>
    <w:rsid w:val="006D33C5"/>
    <w:rsid w:val="006D3600"/>
    <w:rsid w:val="006D39E8"/>
    <w:rsid w:val="006D5851"/>
    <w:rsid w:val="006D5EA4"/>
    <w:rsid w:val="006D665A"/>
    <w:rsid w:val="006D693F"/>
    <w:rsid w:val="006D6967"/>
    <w:rsid w:val="006D6D5F"/>
    <w:rsid w:val="006D71E6"/>
    <w:rsid w:val="006D7581"/>
    <w:rsid w:val="006D7776"/>
    <w:rsid w:val="006E1FEA"/>
    <w:rsid w:val="006E21FB"/>
    <w:rsid w:val="006E2D77"/>
    <w:rsid w:val="006E3061"/>
    <w:rsid w:val="006E4651"/>
    <w:rsid w:val="006F0BB1"/>
    <w:rsid w:val="006F0D69"/>
    <w:rsid w:val="006F1027"/>
    <w:rsid w:val="006F108F"/>
    <w:rsid w:val="006F1A34"/>
    <w:rsid w:val="006F1B58"/>
    <w:rsid w:val="006F298B"/>
    <w:rsid w:val="006F2CDF"/>
    <w:rsid w:val="006F3753"/>
    <w:rsid w:val="006F50E7"/>
    <w:rsid w:val="006F5AB8"/>
    <w:rsid w:val="006F72CB"/>
    <w:rsid w:val="006F7480"/>
    <w:rsid w:val="0070003C"/>
    <w:rsid w:val="00701D01"/>
    <w:rsid w:val="00702293"/>
    <w:rsid w:val="00703607"/>
    <w:rsid w:val="00703DB1"/>
    <w:rsid w:val="00705077"/>
    <w:rsid w:val="00705523"/>
    <w:rsid w:val="0070563F"/>
    <w:rsid w:val="00705F34"/>
    <w:rsid w:val="007065DB"/>
    <w:rsid w:val="0070678D"/>
    <w:rsid w:val="00706B66"/>
    <w:rsid w:val="007071CC"/>
    <w:rsid w:val="0070743B"/>
    <w:rsid w:val="007075B1"/>
    <w:rsid w:val="00707E49"/>
    <w:rsid w:val="00710AF0"/>
    <w:rsid w:val="007119FC"/>
    <w:rsid w:val="00711BE5"/>
    <w:rsid w:val="007125A8"/>
    <w:rsid w:val="00712B8D"/>
    <w:rsid w:val="00712C22"/>
    <w:rsid w:val="00713025"/>
    <w:rsid w:val="00713901"/>
    <w:rsid w:val="00713A04"/>
    <w:rsid w:val="00714484"/>
    <w:rsid w:val="00714A76"/>
    <w:rsid w:val="00714BDA"/>
    <w:rsid w:val="0071585B"/>
    <w:rsid w:val="00716E97"/>
    <w:rsid w:val="0071754F"/>
    <w:rsid w:val="007175FE"/>
    <w:rsid w:val="00717CAA"/>
    <w:rsid w:val="00717F78"/>
    <w:rsid w:val="0072058C"/>
    <w:rsid w:val="00720A84"/>
    <w:rsid w:val="00720C8A"/>
    <w:rsid w:val="00721B24"/>
    <w:rsid w:val="00722A8B"/>
    <w:rsid w:val="00722D00"/>
    <w:rsid w:val="00722D3E"/>
    <w:rsid w:val="0072328B"/>
    <w:rsid w:val="0072352E"/>
    <w:rsid w:val="00723B33"/>
    <w:rsid w:val="00724307"/>
    <w:rsid w:val="007249C3"/>
    <w:rsid w:val="007265C7"/>
    <w:rsid w:val="0072694A"/>
    <w:rsid w:val="00726E72"/>
    <w:rsid w:val="00727068"/>
    <w:rsid w:val="007276DD"/>
    <w:rsid w:val="007279E7"/>
    <w:rsid w:val="00727E92"/>
    <w:rsid w:val="00727EF6"/>
    <w:rsid w:val="007304E6"/>
    <w:rsid w:val="00731ACC"/>
    <w:rsid w:val="00731B43"/>
    <w:rsid w:val="00732474"/>
    <w:rsid w:val="0073340C"/>
    <w:rsid w:val="0073358E"/>
    <w:rsid w:val="007339BA"/>
    <w:rsid w:val="00733DA4"/>
    <w:rsid w:val="00734013"/>
    <w:rsid w:val="007345F4"/>
    <w:rsid w:val="00734733"/>
    <w:rsid w:val="00734A1F"/>
    <w:rsid w:val="0073519E"/>
    <w:rsid w:val="00735269"/>
    <w:rsid w:val="00735271"/>
    <w:rsid w:val="00735A77"/>
    <w:rsid w:val="00735B73"/>
    <w:rsid w:val="00735CE3"/>
    <w:rsid w:val="00735F59"/>
    <w:rsid w:val="00735FBD"/>
    <w:rsid w:val="00736607"/>
    <w:rsid w:val="0073720D"/>
    <w:rsid w:val="00737232"/>
    <w:rsid w:val="0073763E"/>
    <w:rsid w:val="00737A47"/>
    <w:rsid w:val="00737C2C"/>
    <w:rsid w:val="0074002C"/>
    <w:rsid w:val="0074085C"/>
    <w:rsid w:val="007409C8"/>
    <w:rsid w:val="00740A89"/>
    <w:rsid w:val="00741425"/>
    <w:rsid w:val="00741C03"/>
    <w:rsid w:val="007421B2"/>
    <w:rsid w:val="007424BB"/>
    <w:rsid w:val="00742BF6"/>
    <w:rsid w:val="00743377"/>
    <w:rsid w:val="007433A9"/>
    <w:rsid w:val="00743674"/>
    <w:rsid w:val="00745D78"/>
    <w:rsid w:val="0074620D"/>
    <w:rsid w:val="00750949"/>
    <w:rsid w:val="00750D6E"/>
    <w:rsid w:val="007515FC"/>
    <w:rsid w:val="00751ECA"/>
    <w:rsid w:val="00753406"/>
    <w:rsid w:val="00753622"/>
    <w:rsid w:val="0075461B"/>
    <w:rsid w:val="007548E9"/>
    <w:rsid w:val="00754C4C"/>
    <w:rsid w:val="00756033"/>
    <w:rsid w:val="0075613A"/>
    <w:rsid w:val="0075698C"/>
    <w:rsid w:val="0075711F"/>
    <w:rsid w:val="007577A6"/>
    <w:rsid w:val="00757C98"/>
    <w:rsid w:val="00760095"/>
    <w:rsid w:val="00760618"/>
    <w:rsid w:val="007608F9"/>
    <w:rsid w:val="00760A4A"/>
    <w:rsid w:val="00761847"/>
    <w:rsid w:val="007622F5"/>
    <w:rsid w:val="0076274E"/>
    <w:rsid w:val="007631B6"/>
    <w:rsid w:val="007634F1"/>
    <w:rsid w:val="00764842"/>
    <w:rsid w:val="007649D5"/>
    <w:rsid w:val="00765660"/>
    <w:rsid w:val="00765A0B"/>
    <w:rsid w:val="00765F08"/>
    <w:rsid w:val="00766C48"/>
    <w:rsid w:val="00766EA8"/>
    <w:rsid w:val="00767088"/>
    <w:rsid w:val="00767AB4"/>
    <w:rsid w:val="0077029E"/>
    <w:rsid w:val="007709E5"/>
    <w:rsid w:val="00771324"/>
    <w:rsid w:val="0077324C"/>
    <w:rsid w:val="007740D2"/>
    <w:rsid w:val="00774510"/>
    <w:rsid w:val="00775ACC"/>
    <w:rsid w:val="007766CD"/>
    <w:rsid w:val="0077704F"/>
    <w:rsid w:val="00781029"/>
    <w:rsid w:val="0078135C"/>
    <w:rsid w:val="00781AAF"/>
    <w:rsid w:val="00781B92"/>
    <w:rsid w:val="0078349A"/>
    <w:rsid w:val="007839BB"/>
    <w:rsid w:val="00783A9D"/>
    <w:rsid w:val="00783EE7"/>
    <w:rsid w:val="0078444D"/>
    <w:rsid w:val="00784759"/>
    <w:rsid w:val="00784BA7"/>
    <w:rsid w:val="00784C57"/>
    <w:rsid w:val="00786C26"/>
    <w:rsid w:val="00787674"/>
    <w:rsid w:val="00787756"/>
    <w:rsid w:val="00787A81"/>
    <w:rsid w:val="00787C5D"/>
    <w:rsid w:val="00787F99"/>
    <w:rsid w:val="00790647"/>
    <w:rsid w:val="0079165F"/>
    <w:rsid w:val="00791C0F"/>
    <w:rsid w:val="0079207E"/>
    <w:rsid w:val="007922C4"/>
    <w:rsid w:val="00792D89"/>
    <w:rsid w:val="00793657"/>
    <w:rsid w:val="00793828"/>
    <w:rsid w:val="007938BF"/>
    <w:rsid w:val="00793D14"/>
    <w:rsid w:val="00793EA6"/>
    <w:rsid w:val="00793ECD"/>
    <w:rsid w:val="0079449A"/>
    <w:rsid w:val="00794674"/>
    <w:rsid w:val="00794E45"/>
    <w:rsid w:val="007951D5"/>
    <w:rsid w:val="007954E7"/>
    <w:rsid w:val="0079575C"/>
    <w:rsid w:val="00797469"/>
    <w:rsid w:val="00797CE0"/>
    <w:rsid w:val="007A017F"/>
    <w:rsid w:val="007A04B9"/>
    <w:rsid w:val="007A0E8E"/>
    <w:rsid w:val="007A182F"/>
    <w:rsid w:val="007A186C"/>
    <w:rsid w:val="007A1A3C"/>
    <w:rsid w:val="007A2029"/>
    <w:rsid w:val="007A205B"/>
    <w:rsid w:val="007A2327"/>
    <w:rsid w:val="007A2A57"/>
    <w:rsid w:val="007A432C"/>
    <w:rsid w:val="007A4A79"/>
    <w:rsid w:val="007A535B"/>
    <w:rsid w:val="007A609C"/>
    <w:rsid w:val="007A6F70"/>
    <w:rsid w:val="007A725E"/>
    <w:rsid w:val="007B065F"/>
    <w:rsid w:val="007B09C3"/>
    <w:rsid w:val="007B0E19"/>
    <w:rsid w:val="007B14FF"/>
    <w:rsid w:val="007B17A9"/>
    <w:rsid w:val="007B18B8"/>
    <w:rsid w:val="007B216F"/>
    <w:rsid w:val="007B2308"/>
    <w:rsid w:val="007B2FFF"/>
    <w:rsid w:val="007B3A67"/>
    <w:rsid w:val="007B3C2D"/>
    <w:rsid w:val="007B512A"/>
    <w:rsid w:val="007B520F"/>
    <w:rsid w:val="007B591A"/>
    <w:rsid w:val="007B611E"/>
    <w:rsid w:val="007B7A5E"/>
    <w:rsid w:val="007B7D93"/>
    <w:rsid w:val="007C069F"/>
    <w:rsid w:val="007C0BB0"/>
    <w:rsid w:val="007C0BC6"/>
    <w:rsid w:val="007C2097"/>
    <w:rsid w:val="007C262D"/>
    <w:rsid w:val="007C39FC"/>
    <w:rsid w:val="007C4775"/>
    <w:rsid w:val="007C4A2F"/>
    <w:rsid w:val="007C4FE0"/>
    <w:rsid w:val="007C534C"/>
    <w:rsid w:val="007C53FE"/>
    <w:rsid w:val="007C592A"/>
    <w:rsid w:val="007C6427"/>
    <w:rsid w:val="007C6977"/>
    <w:rsid w:val="007C6B2C"/>
    <w:rsid w:val="007C7143"/>
    <w:rsid w:val="007C7363"/>
    <w:rsid w:val="007C7CBA"/>
    <w:rsid w:val="007D04C7"/>
    <w:rsid w:val="007D1985"/>
    <w:rsid w:val="007D1FBF"/>
    <w:rsid w:val="007D229F"/>
    <w:rsid w:val="007D27FC"/>
    <w:rsid w:val="007D2A11"/>
    <w:rsid w:val="007D3719"/>
    <w:rsid w:val="007D3E21"/>
    <w:rsid w:val="007D4511"/>
    <w:rsid w:val="007D6118"/>
    <w:rsid w:val="007D6644"/>
    <w:rsid w:val="007D6839"/>
    <w:rsid w:val="007D6A07"/>
    <w:rsid w:val="007D7103"/>
    <w:rsid w:val="007D72CF"/>
    <w:rsid w:val="007D74E2"/>
    <w:rsid w:val="007D7C35"/>
    <w:rsid w:val="007E0176"/>
    <w:rsid w:val="007E0603"/>
    <w:rsid w:val="007E0D3B"/>
    <w:rsid w:val="007E1048"/>
    <w:rsid w:val="007E1110"/>
    <w:rsid w:val="007E12F1"/>
    <w:rsid w:val="007E2365"/>
    <w:rsid w:val="007E293A"/>
    <w:rsid w:val="007E313B"/>
    <w:rsid w:val="007E3F84"/>
    <w:rsid w:val="007E4B30"/>
    <w:rsid w:val="007E4DFA"/>
    <w:rsid w:val="007E5E44"/>
    <w:rsid w:val="007E64EC"/>
    <w:rsid w:val="007E6D35"/>
    <w:rsid w:val="007E6F7B"/>
    <w:rsid w:val="007F086E"/>
    <w:rsid w:val="007F12B1"/>
    <w:rsid w:val="007F13BF"/>
    <w:rsid w:val="007F14F4"/>
    <w:rsid w:val="007F1BC1"/>
    <w:rsid w:val="007F1D34"/>
    <w:rsid w:val="007F295A"/>
    <w:rsid w:val="007F3BA0"/>
    <w:rsid w:val="007F3C39"/>
    <w:rsid w:val="007F3EE2"/>
    <w:rsid w:val="007F41DC"/>
    <w:rsid w:val="007F7D6A"/>
    <w:rsid w:val="007F7EBF"/>
    <w:rsid w:val="00800078"/>
    <w:rsid w:val="00800157"/>
    <w:rsid w:val="0080041B"/>
    <w:rsid w:val="00800E12"/>
    <w:rsid w:val="008021C0"/>
    <w:rsid w:val="00802555"/>
    <w:rsid w:val="0080279C"/>
    <w:rsid w:val="00803767"/>
    <w:rsid w:val="00803779"/>
    <w:rsid w:val="008042EC"/>
    <w:rsid w:val="00804680"/>
    <w:rsid w:val="00805120"/>
    <w:rsid w:val="0080544B"/>
    <w:rsid w:val="008059E0"/>
    <w:rsid w:val="00805C69"/>
    <w:rsid w:val="00806504"/>
    <w:rsid w:val="00806913"/>
    <w:rsid w:val="008071BE"/>
    <w:rsid w:val="00807B99"/>
    <w:rsid w:val="00810031"/>
    <w:rsid w:val="008101C9"/>
    <w:rsid w:val="00811EC6"/>
    <w:rsid w:val="008135C8"/>
    <w:rsid w:val="00813620"/>
    <w:rsid w:val="00813D6A"/>
    <w:rsid w:val="00813E00"/>
    <w:rsid w:val="008141EC"/>
    <w:rsid w:val="00814BD5"/>
    <w:rsid w:val="00814D00"/>
    <w:rsid w:val="00815017"/>
    <w:rsid w:val="008151B9"/>
    <w:rsid w:val="00815868"/>
    <w:rsid w:val="00815D8B"/>
    <w:rsid w:val="00815F98"/>
    <w:rsid w:val="00816F8E"/>
    <w:rsid w:val="00816FF7"/>
    <w:rsid w:val="00817616"/>
    <w:rsid w:val="00820FC9"/>
    <w:rsid w:val="00821246"/>
    <w:rsid w:val="0082192A"/>
    <w:rsid w:val="0082248A"/>
    <w:rsid w:val="00822C21"/>
    <w:rsid w:val="008233F7"/>
    <w:rsid w:val="0082387D"/>
    <w:rsid w:val="0082478C"/>
    <w:rsid w:val="00824962"/>
    <w:rsid w:val="00824971"/>
    <w:rsid w:val="00824B3E"/>
    <w:rsid w:val="00824C9C"/>
    <w:rsid w:val="00824CB7"/>
    <w:rsid w:val="00825DB9"/>
    <w:rsid w:val="00825EFC"/>
    <w:rsid w:val="008265E8"/>
    <w:rsid w:val="008269BC"/>
    <w:rsid w:val="00827A3B"/>
    <w:rsid w:val="00827B95"/>
    <w:rsid w:val="00830909"/>
    <w:rsid w:val="00830A62"/>
    <w:rsid w:val="00831DCB"/>
    <w:rsid w:val="00834051"/>
    <w:rsid w:val="008340F2"/>
    <w:rsid w:val="0083488F"/>
    <w:rsid w:val="00835E45"/>
    <w:rsid w:val="00835F90"/>
    <w:rsid w:val="00836255"/>
    <w:rsid w:val="00837A4B"/>
    <w:rsid w:val="00837BE6"/>
    <w:rsid w:val="00840378"/>
    <w:rsid w:val="00840AD3"/>
    <w:rsid w:val="00842E62"/>
    <w:rsid w:val="008430F3"/>
    <w:rsid w:val="00843583"/>
    <w:rsid w:val="0084368B"/>
    <w:rsid w:val="00843DE4"/>
    <w:rsid w:val="00844353"/>
    <w:rsid w:val="00845171"/>
    <w:rsid w:val="008463C6"/>
    <w:rsid w:val="00846E0F"/>
    <w:rsid w:val="008471BC"/>
    <w:rsid w:val="00847CE1"/>
    <w:rsid w:val="00847CF2"/>
    <w:rsid w:val="00850929"/>
    <w:rsid w:val="00850994"/>
    <w:rsid w:val="00851736"/>
    <w:rsid w:val="0085190B"/>
    <w:rsid w:val="00851DC2"/>
    <w:rsid w:val="00851DFA"/>
    <w:rsid w:val="00851EA0"/>
    <w:rsid w:val="00853F14"/>
    <w:rsid w:val="00855509"/>
    <w:rsid w:val="00856516"/>
    <w:rsid w:val="00856A49"/>
    <w:rsid w:val="008575A5"/>
    <w:rsid w:val="00857D74"/>
    <w:rsid w:val="008617DE"/>
    <w:rsid w:val="00861C41"/>
    <w:rsid w:val="008626E7"/>
    <w:rsid w:val="0086318C"/>
    <w:rsid w:val="008640AF"/>
    <w:rsid w:val="00864B5D"/>
    <w:rsid w:val="00864C6C"/>
    <w:rsid w:val="008653D7"/>
    <w:rsid w:val="008660F4"/>
    <w:rsid w:val="00866426"/>
    <w:rsid w:val="00867084"/>
    <w:rsid w:val="00870EE7"/>
    <w:rsid w:val="00870FF4"/>
    <w:rsid w:val="00871813"/>
    <w:rsid w:val="00871BE4"/>
    <w:rsid w:val="008725AA"/>
    <w:rsid w:val="00873064"/>
    <w:rsid w:val="0087343D"/>
    <w:rsid w:val="00873C71"/>
    <w:rsid w:val="00875084"/>
    <w:rsid w:val="0087659F"/>
    <w:rsid w:val="00876ADF"/>
    <w:rsid w:val="00876D6B"/>
    <w:rsid w:val="00876FE4"/>
    <w:rsid w:val="00877AD5"/>
    <w:rsid w:val="00877C8B"/>
    <w:rsid w:val="0088087E"/>
    <w:rsid w:val="00882761"/>
    <w:rsid w:val="008832C0"/>
    <w:rsid w:val="0088373C"/>
    <w:rsid w:val="00883960"/>
    <w:rsid w:val="008846BF"/>
    <w:rsid w:val="00884B03"/>
    <w:rsid w:val="00884B22"/>
    <w:rsid w:val="00884FBB"/>
    <w:rsid w:val="008864A4"/>
    <w:rsid w:val="008865B1"/>
    <w:rsid w:val="008866C3"/>
    <w:rsid w:val="0088766D"/>
    <w:rsid w:val="00887CEB"/>
    <w:rsid w:val="0089067E"/>
    <w:rsid w:val="0089084A"/>
    <w:rsid w:val="00890ED6"/>
    <w:rsid w:val="00892D8B"/>
    <w:rsid w:val="008933F4"/>
    <w:rsid w:val="0089340F"/>
    <w:rsid w:val="00894AA3"/>
    <w:rsid w:val="00895721"/>
    <w:rsid w:val="0089591A"/>
    <w:rsid w:val="00895E1E"/>
    <w:rsid w:val="008971A7"/>
    <w:rsid w:val="00897448"/>
    <w:rsid w:val="00897F9A"/>
    <w:rsid w:val="008A0143"/>
    <w:rsid w:val="008A04CD"/>
    <w:rsid w:val="008A05B8"/>
    <w:rsid w:val="008A0636"/>
    <w:rsid w:val="008A08EA"/>
    <w:rsid w:val="008A2393"/>
    <w:rsid w:val="008A24C7"/>
    <w:rsid w:val="008A27A5"/>
    <w:rsid w:val="008A2876"/>
    <w:rsid w:val="008A2B08"/>
    <w:rsid w:val="008A3280"/>
    <w:rsid w:val="008A3DB4"/>
    <w:rsid w:val="008A5A2F"/>
    <w:rsid w:val="008A6019"/>
    <w:rsid w:val="008A698F"/>
    <w:rsid w:val="008A78F3"/>
    <w:rsid w:val="008B12BF"/>
    <w:rsid w:val="008B134F"/>
    <w:rsid w:val="008B1F8F"/>
    <w:rsid w:val="008B230D"/>
    <w:rsid w:val="008B2D1B"/>
    <w:rsid w:val="008B3222"/>
    <w:rsid w:val="008B45BB"/>
    <w:rsid w:val="008B4FBF"/>
    <w:rsid w:val="008B54C5"/>
    <w:rsid w:val="008B5B4B"/>
    <w:rsid w:val="008B64ED"/>
    <w:rsid w:val="008B66D4"/>
    <w:rsid w:val="008B74D5"/>
    <w:rsid w:val="008B7542"/>
    <w:rsid w:val="008C0260"/>
    <w:rsid w:val="008C16B1"/>
    <w:rsid w:val="008C1875"/>
    <w:rsid w:val="008C1F54"/>
    <w:rsid w:val="008C3008"/>
    <w:rsid w:val="008C3624"/>
    <w:rsid w:val="008C4224"/>
    <w:rsid w:val="008C4346"/>
    <w:rsid w:val="008C4876"/>
    <w:rsid w:val="008C49E5"/>
    <w:rsid w:val="008C4E21"/>
    <w:rsid w:val="008C4FE7"/>
    <w:rsid w:val="008C52BD"/>
    <w:rsid w:val="008C604E"/>
    <w:rsid w:val="008C6519"/>
    <w:rsid w:val="008C6531"/>
    <w:rsid w:val="008C6DBD"/>
    <w:rsid w:val="008D0078"/>
    <w:rsid w:val="008D067D"/>
    <w:rsid w:val="008D090D"/>
    <w:rsid w:val="008D1114"/>
    <w:rsid w:val="008D158A"/>
    <w:rsid w:val="008D189E"/>
    <w:rsid w:val="008D1E51"/>
    <w:rsid w:val="008D224C"/>
    <w:rsid w:val="008D2451"/>
    <w:rsid w:val="008D24D2"/>
    <w:rsid w:val="008D28B9"/>
    <w:rsid w:val="008D2DD1"/>
    <w:rsid w:val="008D3788"/>
    <w:rsid w:val="008D4C93"/>
    <w:rsid w:val="008D517B"/>
    <w:rsid w:val="008D57D9"/>
    <w:rsid w:val="008D5C0F"/>
    <w:rsid w:val="008D5FDA"/>
    <w:rsid w:val="008D62E8"/>
    <w:rsid w:val="008D6389"/>
    <w:rsid w:val="008D6EBA"/>
    <w:rsid w:val="008D78EA"/>
    <w:rsid w:val="008D78FF"/>
    <w:rsid w:val="008D7F8B"/>
    <w:rsid w:val="008E0148"/>
    <w:rsid w:val="008E0371"/>
    <w:rsid w:val="008E061B"/>
    <w:rsid w:val="008E0A17"/>
    <w:rsid w:val="008E0C11"/>
    <w:rsid w:val="008E1BC8"/>
    <w:rsid w:val="008E296D"/>
    <w:rsid w:val="008E3E4A"/>
    <w:rsid w:val="008E475F"/>
    <w:rsid w:val="008E477C"/>
    <w:rsid w:val="008E55D7"/>
    <w:rsid w:val="008E67E4"/>
    <w:rsid w:val="008E722D"/>
    <w:rsid w:val="008F0466"/>
    <w:rsid w:val="008F0DF3"/>
    <w:rsid w:val="008F187D"/>
    <w:rsid w:val="008F3103"/>
    <w:rsid w:val="008F37AB"/>
    <w:rsid w:val="008F3877"/>
    <w:rsid w:val="008F39C4"/>
    <w:rsid w:val="008F43C6"/>
    <w:rsid w:val="008F4CEC"/>
    <w:rsid w:val="008F5322"/>
    <w:rsid w:val="008F5558"/>
    <w:rsid w:val="008F64CF"/>
    <w:rsid w:val="008F64F8"/>
    <w:rsid w:val="008F669E"/>
    <w:rsid w:val="008F686C"/>
    <w:rsid w:val="008F6C56"/>
    <w:rsid w:val="008F6F70"/>
    <w:rsid w:val="008F75A8"/>
    <w:rsid w:val="008F778B"/>
    <w:rsid w:val="008F7B22"/>
    <w:rsid w:val="008F7D2E"/>
    <w:rsid w:val="009004DF"/>
    <w:rsid w:val="009006F2"/>
    <w:rsid w:val="00900877"/>
    <w:rsid w:val="009008B0"/>
    <w:rsid w:val="00901105"/>
    <w:rsid w:val="00901AA5"/>
    <w:rsid w:val="009020D6"/>
    <w:rsid w:val="0090235F"/>
    <w:rsid w:val="00903189"/>
    <w:rsid w:val="009034E6"/>
    <w:rsid w:val="0090421A"/>
    <w:rsid w:val="00904B95"/>
    <w:rsid w:val="00905360"/>
    <w:rsid w:val="00905612"/>
    <w:rsid w:val="00905D3F"/>
    <w:rsid w:val="00905DFC"/>
    <w:rsid w:val="00906875"/>
    <w:rsid w:val="00906C63"/>
    <w:rsid w:val="009073DB"/>
    <w:rsid w:val="00907408"/>
    <w:rsid w:val="00907E20"/>
    <w:rsid w:val="0091149F"/>
    <w:rsid w:val="0091153D"/>
    <w:rsid w:val="009129C5"/>
    <w:rsid w:val="009138D3"/>
    <w:rsid w:val="00913ED2"/>
    <w:rsid w:val="0091436C"/>
    <w:rsid w:val="00914934"/>
    <w:rsid w:val="00914E34"/>
    <w:rsid w:val="00914EBD"/>
    <w:rsid w:val="00915427"/>
    <w:rsid w:val="00915494"/>
    <w:rsid w:val="00915533"/>
    <w:rsid w:val="00916196"/>
    <w:rsid w:val="0091687E"/>
    <w:rsid w:val="00917018"/>
    <w:rsid w:val="009178F4"/>
    <w:rsid w:val="00917F86"/>
    <w:rsid w:val="0092057E"/>
    <w:rsid w:val="00920616"/>
    <w:rsid w:val="0092211C"/>
    <w:rsid w:val="00924747"/>
    <w:rsid w:val="00924A32"/>
    <w:rsid w:val="00924B25"/>
    <w:rsid w:val="009253FF"/>
    <w:rsid w:val="00925548"/>
    <w:rsid w:val="00925B2A"/>
    <w:rsid w:val="0092603D"/>
    <w:rsid w:val="00927C23"/>
    <w:rsid w:val="009305E9"/>
    <w:rsid w:val="009313D0"/>
    <w:rsid w:val="009313FD"/>
    <w:rsid w:val="00931509"/>
    <w:rsid w:val="00932B06"/>
    <w:rsid w:val="00933091"/>
    <w:rsid w:val="00933140"/>
    <w:rsid w:val="00933E40"/>
    <w:rsid w:val="00934550"/>
    <w:rsid w:val="00934C87"/>
    <w:rsid w:val="00935DCB"/>
    <w:rsid w:val="009364A6"/>
    <w:rsid w:val="00937253"/>
    <w:rsid w:val="0093762D"/>
    <w:rsid w:val="00940074"/>
    <w:rsid w:val="00940228"/>
    <w:rsid w:val="0094120A"/>
    <w:rsid w:val="00941428"/>
    <w:rsid w:val="00941704"/>
    <w:rsid w:val="00941A80"/>
    <w:rsid w:val="00941D27"/>
    <w:rsid w:val="00941EB7"/>
    <w:rsid w:val="00942745"/>
    <w:rsid w:val="00943A3B"/>
    <w:rsid w:val="00943E29"/>
    <w:rsid w:val="00944915"/>
    <w:rsid w:val="00944C2D"/>
    <w:rsid w:val="00945015"/>
    <w:rsid w:val="0094580B"/>
    <w:rsid w:val="00945B8C"/>
    <w:rsid w:val="00945F78"/>
    <w:rsid w:val="00946650"/>
    <w:rsid w:val="00946F6D"/>
    <w:rsid w:val="00946FF3"/>
    <w:rsid w:val="009472DD"/>
    <w:rsid w:val="009475B6"/>
    <w:rsid w:val="00947619"/>
    <w:rsid w:val="00950A25"/>
    <w:rsid w:val="009511A5"/>
    <w:rsid w:val="009541B8"/>
    <w:rsid w:val="009552BD"/>
    <w:rsid w:val="00955380"/>
    <w:rsid w:val="00955696"/>
    <w:rsid w:val="0095602D"/>
    <w:rsid w:val="0095621F"/>
    <w:rsid w:val="00956690"/>
    <w:rsid w:val="00956907"/>
    <w:rsid w:val="00956E94"/>
    <w:rsid w:val="00957B6F"/>
    <w:rsid w:val="00957CB7"/>
    <w:rsid w:val="00957CD3"/>
    <w:rsid w:val="00960955"/>
    <w:rsid w:val="00960D3E"/>
    <w:rsid w:val="00961AE7"/>
    <w:rsid w:val="00961BB2"/>
    <w:rsid w:val="00961D51"/>
    <w:rsid w:val="009639D8"/>
    <w:rsid w:val="00963AFD"/>
    <w:rsid w:val="0096412E"/>
    <w:rsid w:val="00965221"/>
    <w:rsid w:val="0096581A"/>
    <w:rsid w:val="00965C04"/>
    <w:rsid w:val="00966C79"/>
    <w:rsid w:val="00967AC9"/>
    <w:rsid w:val="00970A15"/>
    <w:rsid w:val="009718AA"/>
    <w:rsid w:val="00971AAE"/>
    <w:rsid w:val="00971F40"/>
    <w:rsid w:val="00972314"/>
    <w:rsid w:val="009729E8"/>
    <w:rsid w:val="00972E3C"/>
    <w:rsid w:val="00973096"/>
    <w:rsid w:val="00973412"/>
    <w:rsid w:val="00973BDA"/>
    <w:rsid w:val="009742E9"/>
    <w:rsid w:val="00974597"/>
    <w:rsid w:val="0097478D"/>
    <w:rsid w:val="00974BCE"/>
    <w:rsid w:val="009758BA"/>
    <w:rsid w:val="00975E33"/>
    <w:rsid w:val="00977282"/>
    <w:rsid w:val="009777D9"/>
    <w:rsid w:val="00977AA1"/>
    <w:rsid w:val="00977CCC"/>
    <w:rsid w:val="00977F7C"/>
    <w:rsid w:val="0098038B"/>
    <w:rsid w:val="0098040A"/>
    <w:rsid w:val="00981460"/>
    <w:rsid w:val="00981877"/>
    <w:rsid w:val="00982345"/>
    <w:rsid w:val="009827B6"/>
    <w:rsid w:val="00983234"/>
    <w:rsid w:val="00983C79"/>
    <w:rsid w:val="00984511"/>
    <w:rsid w:val="0098498B"/>
    <w:rsid w:val="009864B9"/>
    <w:rsid w:val="00986859"/>
    <w:rsid w:val="00987134"/>
    <w:rsid w:val="0098749A"/>
    <w:rsid w:val="009876D2"/>
    <w:rsid w:val="00987BCA"/>
    <w:rsid w:val="009900DA"/>
    <w:rsid w:val="009908B4"/>
    <w:rsid w:val="00990C74"/>
    <w:rsid w:val="00990F98"/>
    <w:rsid w:val="009916DF"/>
    <w:rsid w:val="00991748"/>
    <w:rsid w:val="009917DA"/>
    <w:rsid w:val="00991B88"/>
    <w:rsid w:val="00992F4A"/>
    <w:rsid w:val="009931B9"/>
    <w:rsid w:val="009936E6"/>
    <w:rsid w:val="00993C90"/>
    <w:rsid w:val="00993F1B"/>
    <w:rsid w:val="0099441F"/>
    <w:rsid w:val="0099449B"/>
    <w:rsid w:val="00994F5F"/>
    <w:rsid w:val="009958A2"/>
    <w:rsid w:val="00995C36"/>
    <w:rsid w:val="00996AC7"/>
    <w:rsid w:val="00996FAA"/>
    <w:rsid w:val="009971D3"/>
    <w:rsid w:val="00997D49"/>
    <w:rsid w:val="009A0026"/>
    <w:rsid w:val="009A023C"/>
    <w:rsid w:val="009A02FB"/>
    <w:rsid w:val="009A05BC"/>
    <w:rsid w:val="009A102E"/>
    <w:rsid w:val="009A172A"/>
    <w:rsid w:val="009A1B0F"/>
    <w:rsid w:val="009A1B22"/>
    <w:rsid w:val="009A1E7D"/>
    <w:rsid w:val="009A2E56"/>
    <w:rsid w:val="009A30D1"/>
    <w:rsid w:val="009A32B0"/>
    <w:rsid w:val="009A4F7C"/>
    <w:rsid w:val="009A6AD5"/>
    <w:rsid w:val="009A6FFA"/>
    <w:rsid w:val="009A7265"/>
    <w:rsid w:val="009A7BDB"/>
    <w:rsid w:val="009A7CCE"/>
    <w:rsid w:val="009B0F1C"/>
    <w:rsid w:val="009B1DD0"/>
    <w:rsid w:val="009B22E8"/>
    <w:rsid w:val="009B29B4"/>
    <w:rsid w:val="009B2A45"/>
    <w:rsid w:val="009B2C4B"/>
    <w:rsid w:val="009B3D08"/>
    <w:rsid w:val="009B4044"/>
    <w:rsid w:val="009B4B03"/>
    <w:rsid w:val="009B4D0A"/>
    <w:rsid w:val="009B6ECF"/>
    <w:rsid w:val="009B71D6"/>
    <w:rsid w:val="009B7772"/>
    <w:rsid w:val="009B7B52"/>
    <w:rsid w:val="009B7CC5"/>
    <w:rsid w:val="009C0630"/>
    <w:rsid w:val="009C101A"/>
    <w:rsid w:val="009C106F"/>
    <w:rsid w:val="009C11B6"/>
    <w:rsid w:val="009C129F"/>
    <w:rsid w:val="009C2047"/>
    <w:rsid w:val="009C3D94"/>
    <w:rsid w:val="009C3E13"/>
    <w:rsid w:val="009C415C"/>
    <w:rsid w:val="009C4603"/>
    <w:rsid w:val="009C59D4"/>
    <w:rsid w:val="009C6615"/>
    <w:rsid w:val="009C705B"/>
    <w:rsid w:val="009C73A0"/>
    <w:rsid w:val="009C74F8"/>
    <w:rsid w:val="009C753E"/>
    <w:rsid w:val="009C76B5"/>
    <w:rsid w:val="009C7DAD"/>
    <w:rsid w:val="009D0959"/>
    <w:rsid w:val="009D3A23"/>
    <w:rsid w:val="009D3E26"/>
    <w:rsid w:val="009D4B94"/>
    <w:rsid w:val="009D5235"/>
    <w:rsid w:val="009D5252"/>
    <w:rsid w:val="009D5627"/>
    <w:rsid w:val="009D5A35"/>
    <w:rsid w:val="009D68D4"/>
    <w:rsid w:val="009D739B"/>
    <w:rsid w:val="009D7FE4"/>
    <w:rsid w:val="009E01BD"/>
    <w:rsid w:val="009E11A2"/>
    <w:rsid w:val="009E20D3"/>
    <w:rsid w:val="009E22D7"/>
    <w:rsid w:val="009E25E7"/>
    <w:rsid w:val="009E2AE1"/>
    <w:rsid w:val="009E3297"/>
    <w:rsid w:val="009E33A6"/>
    <w:rsid w:val="009E3CDD"/>
    <w:rsid w:val="009F0767"/>
    <w:rsid w:val="009F08E6"/>
    <w:rsid w:val="009F09A7"/>
    <w:rsid w:val="009F0A1E"/>
    <w:rsid w:val="009F0DBC"/>
    <w:rsid w:val="009F0FC1"/>
    <w:rsid w:val="009F1FA6"/>
    <w:rsid w:val="009F22C4"/>
    <w:rsid w:val="009F2EA4"/>
    <w:rsid w:val="009F325C"/>
    <w:rsid w:val="009F504A"/>
    <w:rsid w:val="009F556A"/>
    <w:rsid w:val="009F58D4"/>
    <w:rsid w:val="009F5F50"/>
    <w:rsid w:val="009F636F"/>
    <w:rsid w:val="009F701B"/>
    <w:rsid w:val="009F7A1C"/>
    <w:rsid w:val="009F7C7C"/>
    <w:rsid w:val="00A005AA"/>
    <w:rsid w:val="00A00A37"/>
    <w:rsid w:val="00A013BA"/>
    <w:rsid w:val="00A01FBD"/>
    <w:rsid w:val="00A024CC"/>
    <w:rsid w:val="00A036DB"/>
    <w:rsid w:val="00A03E43"/>
    <w:rsid w:val="00A04298"/>
    <w:rsid w:val="00A04930"/>
    <w:rsid w:val="00A0504A"/>
    <w:rsid w:val="00A051DE"/>
    <w:rsid w:val="00A05A51"/>
    <w:rsid w:val="00A0669C"/>
    <w:rsid w:val="00A07159"/>
    <w:rsid w:val="00A1045B"/>
    <w:rsid w:val="00A10617"/>
    <w:rsid w:val="00A106B6"/>
    <w:rsid w:val="00A10A30"/>
    <w:rsid w:val="00A10F52"/>
    <w:rsid w:val="00A1117B"/>
    <w:rsid w:val="00A115D5"/>
    <w:rsid w:val="00A12960"/>
    <w:rsid w:val="00A13007"/>
    <w:rsid w:val="00A1334B"/>
    <w:rsid w:val="00A13777"/>
    <w:rsid w:val="00A146A4"/>
    <w:rsid w:val="00A14F55"/>
    <w:rsid w:val="00A1550B"/>
    <w:rsid w:val="00A1587B"/>
    <w:rsid w:val="00A1661A"/>
    <w:rsid w:val="00A17520"/>
    <w:rsid w:val="00A179FB"/>
    <w:rsid w:val="00A20258"/>
    <w:rsid w:val="00A2074A"/>
    <w:rsid w:val="00A2074C"/>
    <w:rsid w:val="00A207F9"/>
    <w:rsid w:val="00A20AF7"/>
    <w:rsid w:val="00A20CCD"/>
    <w:rsid w:val="00A20EDF"/>
    <w:rsid w:val="00A20F02"/>
    <w:rsid w:val="00A21903"/>
    <w:rsid w:val="00A22307"/>
    <w:rsid w:val="00A22BC6"/>
    <w:rsid w:val="00A2336A"/>
    <w:rsid w:val="00A23AAB"/>
    <w:rsid w:val="00A23E78"/>
    <w:rsid w:val="00A24310"/>
    <w:rsid w:val="00A24E30"/>
    <w:rsid w:val="00A25053"/>
    <w:rsid w:val="00A2514E"/>
    <w:rsid w:val="00A256C8"/>
    <w:rsid w:val="00A2580B"/>
    <w:rsid w:val="00A25F78"/>
    <w:rsid w:val="00A27B4C"/>
    <w:rsid w:val="00A27E0E"/>
    <w:rsid w:val="00A27FF8"/>
    <w:rsid w:val="00A3075D"/>
    <w:rsid w:val="00A31C23"/>
    <w:rsid w:val="00A31F3F"/>
    <w:rsid w:val="00A32AFB"/>
    <w:rsid w:val="00A34B0F"/>
    <w:rsid w:val="00A34C57"/>
    <w:rsid w:val="00A356CB"/>
    <w:rsid w:val="00A36356"/>
    <w:rsid w:val="00A36690"/>
    <w:rsid w:val="00A37A83"/>
    <w:rsid w:val="00A4000C"/>
    <w:rsid w:val="00A401CB"/>
    <w:rsid w:val="00A40BA1"/>
    <w:rsid w:val="00A40DA0"/>
    <w:rsid w:val="00A4108B"/>
    <w:rsid w:val="00A41C32"/>
    <w:rsid w:val="00A41DF2"/>
    <w:rsid w:val="00A42241"/>
    <w:rsid w:val="00A431BF"/>
    <w:rsid w:val="00A4370D"/>
    <w:rsid w:val="00A45548"/>
    <w:rsid w:val="00A458A9"/>
    <w:rsid w:val="00A46243"/>
    <w:rsid w:val="00A47B29"/>
    <w:rsid w:val="00A47E70"/>
    <w:rsid w:val="00A505FA"/>
    <w:rsid w:val="00A50CFB"/>
    <w:rsid w:val="00A519F5"/>
    <w:rsid w:val="00A51A11"/>
    <w:rsid w:val="00A51B36"/>
    <w:rsid w:val="00A5209B"/>
    <w:rsid w:val="00A53C05"/>
    <w:rsid w:val="00A53D28"/>
    <w:rsid w:val="00A53EF7"/>
    <w:rsid w:val="00A540C6"/>
    <w:rsid w:val="00A543AC"/>
    <w:rsid w:val="00A544A8"/>
    <w:rsid w:val="00A5482D"/>
    <w:rsid w:val="00A54BED"/>
    <w:rsid w:val="00A55B59"/>
    <w:rsid w:val="00A562C3"/>
    <w:rsid w:val="00A5639D"/>
    <w:rsid w:val="00A57C2F"/>
    <w:rsid w:val="00A6194C"/>
    <w:rsid w:val="00A62C58"/>
    <w:rsid w:val="00A62DF6"/>
    <w:rsid w:val="00A62E44"/>
    <w:rsid w:val="00A63E45"/>
    <w:rsid w:val="00A6530D"/>
    <w:rsid w:val="00A65522"/>
    <w:rsid w:val="00A65C34"/>
    <w:rsid w:val="00A661F5"/>
    <w:rsid w:val="00A66CCF"/>
    <w:rsid w:val="00A66F5A"/>
    <w:rsid w:val="00A675CB"/>
    <w:rsid w:val="00A67665"/>
    <w:rsid w:val="00A67722"/>
    <w:rsid w:val="00A67C1C"/>
    <w:rsid w:val="00A7006D"/>
    <w:rsid w:val="00A70588"/>
    <w:rsid w:val="00A71E38"/>
    <w:rsid w:val="00A722B8"/>
    <w:rsid w:val="00A7243C"/>
    <w:rsid w:val="00A731D9"/>
    <w:rsid w:val="00A73599"/>
    <w:rsid w:val="00A74CA0"/>
    <w:rsid w:val="00A74CB3"/>
    <w:rsid w:val="00A74D59"/>
    <w:rsid w:val="00A75132"/>
    <w:rsid w:val="00A7538F"/>
    <w:rsid w:val="00A75BB1"/>
    <w:rsid w:val="00A76C72"/>
    <w:rsid w:val="00A77684"/>
    <w:rsid w:val="00A8005D"/>
    <w:rsid w:val="00A801A4"/>
    <w:rsid w:val="00A8066C"/>
    <w:rsid w:val="00A814FE"/>
    <w:rsid w:val="00A81A24"/>
    <w:rsid w:val="00A84041"/>
    <w:rsid w:val="00A84A2A"/>
    <w:rsid w:val="00A8587F"/>
    <w:rsid w:val="00A877CF"/>
    <w:rsid w:val="00A90726"/>
    <w:rsid w:val="00A9073E"/>
    <w:rsid w:val="00A90A2A"/>
    <w:rsid w:val="00A90E03"/>
    <w:rsid w:val="00A92401"/>
    <w:rsid w:val="00A936CB"/>
    <w:rsid w:val="00A93A24"/>
    <w:rsid w:val="00A95728"/>
    <w:rsid w:val="00A963A4"/>
    <w:rsid w:val="00A9641D"/>
    <w:rsid w:val="00A96F4B"/>
    <w:rsid w:val="00A972F5"/>
    <w:rsid w:val="00A9772E"/>
    <w:rsid w:val="00A97B16"/>
    <w:rsid w:val="00A97C7D"/>
    <w:rsid w:val="00A97F47"/>
    <w:rsid w:val="00AA0207"/>
    <w:rsid w:val="00AA0425"/>
    <w:rsid w:val="00AA0722"/>
    <w:rsid w:val="00AA0B7B"/>
    <w:rsid w:val="00AA1373"/>
    <w:rsid w:val="00AA2718"/>
    <w:rsid w:val="00AA2C51"/>
    <w:rsid w:val="00AA35EF"/>
    <w:rsid w:val="00AA37F1"/>
    <w:rsid w:val="00AA3AF9"/>
    <w:rsid w:val="00AA56D1"/>
    <w:rsid w:val="00AA56E8"/>
    <w:rsid w:val="00AA7016"/>
    <w:rsid w:val="00AA7AD3"/>
    <w:rsid w:val="00AA7E4A"/>
    <w:rsid w:val="00AB0654"/>
    <w:rsid w:val="00AB0CE3"/>
    <w:rsid w:val="00AB1A31"/>
    <w:rsid w:val="00AB2621"/>
    <w:rsid w:val="00AB275C"/>
    <w:rsid w:val="00AB30A2"/>
    <w:rsid w:val="00AB3F02"/>
    <w:rsid w:val="00AB40F5"/>
    <w:rsid w:val="00AB4312"/>
    <w:rsid w:val="00AB5AF0"/>
    <w:rsid w:val="00AB5E52"/>
    <w:rsid w:val="00AB6E0B"/>
    <w:rsid w:val="00AB7827"/>
    <w:rsid w:val="00AC1F1B"/>
    <w:rsid w:val="00AC21E3"/>
    <w:rsid w:val="00AC2756"/>
    <w:rsid w:val="00AC3007"/>
    <w:rsid w:val="00AC3400"/>
    <w:rsid w:val="00AC3513"/>
    <w:rsid w:val="00AC3F5B"/>
    <w:rsid w:val="00AC40F3"/>
    <w:rsid w:val="00AC43FD"/>
    <w:rsid w:val="00AC4452"/>
    <w:rsid w:val="00AC49B0"/>
    <w:rsid w:val="00AC4EDD"/>
    <w:rsid w:val="00AC5A33"/>
    <w:rsid w:val="00AC5F48"/>
    <w:rsid w:val="00AC66EB"/>
    <w:rsid w:val="00AC7EFD"/>
    <w:rsid w:val="00AD0208"/>
    <w:rsid w:val="00AD202D"/>
    <w:rsid w:val="00AD2E7A"/>
    <w:rsid w:val="00AD2F63"/>
    <w:rsid w:val="00AD30A8"/>
    <w:rsid w:val="00AD3318"/>
    <w:rsid w:val="00AD33BA"/>
    <w:rsid w:val="00AD39D6"/>
    <w:rsid w:val="00AD3F43"/>
    <w:rsid w:val="00AD4244"/>
    <w:rsid w:val="00AD4BC6"/>
    <w:rsid w:val="00AD5311"/>
    <w:rsid w:val="00AD5519"/>
    <w:rsid w:val="00AD575A"/>
    <w:rsid w:val="00AD5F48"/>
    <w:rsid w:val="00AD66E5"/>
    <w:rsid w:val="00AD6892"/>
    <w:rsid w:val="00AD6A49"/>
    <w:rsid w:val="00AD705F"/>
    <w:rsid w:val="00AD770C"/>
    <w:rsid w:val="00AE035B"/>
    <w:rsid w:val="00AE0ABA"/>
    <w:rsid w:val="00AE1FFD"/>
    <w:rsid w:val="00AE21D8"/>
    <w:rsid w:val="00AE426F"/>
    <w:rsid w:val="00AE43E2"/>
    <w:rsid w:val="00AE45BA"/>
    <w:rsid w:val="00AE4BB5"/>
    <w:rsid w:val="00AE4C6E"/>
    <w:rsid w:val="00AE4CE9"/>
    <w:rsid w:val="00AE4F4F"/>
    <w:rsid w:val="00AE52C8"/>
    <w:rsid w:val="00AE56B2"/>
    <w:rsid w:val="00AE6275"/>
    <w:rsid w:val="00AE6388"/>
    <w:rsid w:val="00AE72DE"/>
    <w:rsid w:val="00AE78AD"/>
    <w:rsid w:val="00AF008C"/>
    <w:rsid w:val="00AF07DE"/>
    <w:rsid w:val="00AF135B"/>
    <w:rsid w:val="00AF1FAF"/>
    <w:rsid w:val="00AF35B8"/>
    <w:rsid w:val="00AF42B7"/>
    <w:rsid w:val="00AF4E16"/>
    <w:rsid w:val="00AF4FEA"/>
    <w:rsid w:val="00AF55DA"/>
    <w:rsid w:val="00AF564E"/>
    <w:rsid w:val="00AF5E54"/>
    <w:rsid w:val="00AF6A14"/>
    <w:rsid w:val="00B00BA1"/>
    <w:rsid w:val="00B01093"/>
    <w:rsid w:val="00B01434"/>
    <w:rsid w:val="00B019A1"/>
    <w:rsid w:val="00B01FF6"/>
    <w:rsid w:val="00B022C2"/>
    <w:rsid w:val="00B02335"/>
    <w:rsid w:val="00B03B48"/>
    <w:rsid w:val="00B03F36"/>
    <w:rsid w:val="00B03FD5"/>
    <w:rsid w:val="00B04494"/>
    <w:rsid w:val="00B0477D"/>
    <w:rsid w:val="00B04B90"/>
    <w:rsid w:val="00B059E6"/>
    <w:rsid w:val="00B05DFD"/>
    <w:rsid w:val="00B061B1"/>
    <w:rsid w:val="00B063CC"/>
    <w:rsid w:val="00B06845"/>
    <w:rsid w:val="00B0727E"/>
    <w:rsid w:val="00B073A8"/>
    <w:rsid w:val="00B07C86"/>
    <w:rsid w:val="00B07D2D"/>
    <w:rsid w:val="00B07F45"/>
    <w:rsid w:val="00B07F67"/>
    <w:rsid w:val="00B105EB"/>
    <w:rsid w:val="00B10CC2"/>
    <w:rsid w:val="00B1184A"/>
    <w:rsid w:val="00B11A8C"/>
    <w:rsid w:val="00B124B0"/>
    <w:rsid w:val="00B125A0"/>
    <w:rsid w:val="00B134F5"/>
    <w:rsid w:val="00B1370C"/>
    <w:rsid w:val="00B13859"/>
    <w:rsid w:val="00B13D03"/>
    <w:rsid w:val="00B13F48"/>
    <w:rsid w:val="00B14CEB"/>
    <w:rsid w:val="00B15317"/>
    <w:rsid w:val="00B15B29"/>
    <w:rsid w:val="00B16C65"/>
    <w:rsid w:val="00B20234"/>
    <w:rsid w:val="00B2175E"/>
    <w:rsid w:val="00B21BAA"/>
    <w:rsid w:val="00B2389C"/>
    <w:rsid w:val="00B23BB0"/>
    <w:rsid w:val="00B23BE2"/>
    <w:rsid w:val="00B23EDD"/>
    <w:rsid w:val="00B23EEB"/>
    <w:rsid w:val="00B244E4"/>
    <w:rsid w:val="00B2468B"/>
    <w:rsid w:val="00B247FD"/>
    <w:rsid w:val="00B24CF7"/>
    <w:rsid w:val="00B24E6A"/>
    <w:rsid w:val="00B2513E"/>
    <w:rsid w:val="00B258BB"/>
    <w:rsid w:val="00B26521"/>
    <w:rsid w:val="00B26F92"/>
    <w:rsid w:val="00B279C1"/>
    <w:rsid w:val="00B27C56"/>
    <w:rsid w:val="00B301AD"/>
    <w:rsid w:val="00B30222"/>
    <w:rsid w:val="00B30787"/>
    <w:rsid w:val="00B30E1E"/>
    <w:rsid w:val="00B31D07"/>
    <w:rsid w:val="00B32438"/>
    <w:rsid w:val="00B32FFD"/>
    <w:rsid w:val="00B332FF"/>
    <w:rsid w:val="00B336EB"/>
    <w:rsid w:val="00B33881"/>
    <w:rsid w:val="00B338C7"/>
    <w:rsid w:val="00B33A56"/>
    <w:rsid w:val="00B33ADA"/>
    <w:rsid w:val="00B33B60"/>
    <w:rsid w:val="00B33EFD"/>
    <w:rsid w:val="00B3414D"/>
    <w:rsid w:val="00B342DA"/>
    <w:rsid w:val="00B35334"/>
    <w:rsid w:val="00B35CD0"/>
    <w:rsid w:val="00B36C7C"/>
    <w:rsid w:val="00B37488"/>
    <w:rsid w:val="00B40474"/>
    <w:rsid w:val="00B40C58"/>
    <w:rsid w:val="00B40FCA"/>
    <w:rsid w:val="00B415AA"/>
    <w:rsid w:val="00B42081"/>
    <w:rsid w:val="00B42E82"/>
    <w:rsid w:val="00B42EC0"/>
    <w:rsid w:val="00B43B2A"/>
    <w:rsid w:val="00B43CE5"/>
    <w:rsid w:val="00B44881"/>
    <w:rsid w:val="00B44EA5"/>
    <w:rsid w:val="00B44FB3"/>
    <w:rsid w:val="00B455AD"/>
    <w:rsid w:val="00B456D9"/>
    <w:rsid w:val="00B45A40"/>
    <w:rsid w:val="00B45B5D"/>
    <w:rsid w:val="00B45F1F"/>
    <w:rsid w:val="00B4690B"/>
    <w:rsid w:val="00B46AF7"/>
    <w:rsid w:val="00B46B2B"/>
    <w:rsid w:val="00B47AD0"/>
    <w:rsid w:val="00B47ADA"/>
    <w:rsid w:val="00B50947"/>
    <w:rsid w:val="00B51155"/>
    <w:rsid w:val="00B517BF"/>
    <w:rsid w:val="00B517E9"/>
    <w:rsid w:val="00B51D38"/>
    <w:rsid w:val="00B524E4"/>
    <w:rsid w:val="00B52BE4"/>
    <w:rsid w:val="00B5310C"/>
    <w:rsid w:val="00B531C1"/>
    <w:rsid w:val="00B542B2"/>
    <w:rsid w:val="00B54573"/>
    <w:rsid w:val="00B54894"/>
    <w:rsid w:val="00B55238"/>
    <w:rsid w:val="00B557CE"/>
    <w:rsid w:val="00B55BEC"/>
    <w:rsid w:val="00B56486"/>
    <w:rsid w:val="00B564D9"/>
    <w:rsid w:val="00B568DE"/>
    <w:rsid w:val="00B575FD"/>
    <w:rsid w:val="00B60630"/>
    <w:rsid w:val="00B609FC"/>
    <w:rsid w:val="00B611CD"/>
    <w:rsid w:val="00B6150C"/>
    <w:rsid w:val="00B61654"/>
    <w:rsid w:val="00B62725"/>
    <w:rsid w:val="00B63156"/>
    <w:rsid w:val="00B63655"/>
    <w:rsid w:val="00B640A0"/>
    <w:rsid w:val="00B64799"/>
    <w:rsid w:val="00B64995"/>
    <w:rsid w:val="00B64C2E"/>
    <w:rsid w:val="00B658C2"/>
    <w:rsid w:val="00B65A61"/>
    <w:rsid w:val="00B702B5"/>
    <w:rsid w:val="00B70901"/>
    <w:rsid w:val="00B720A7"/>
    <w:rsid w:val="00B72193"/>
    <w:rsid w:val="00B72D0B"/>
    <w:rsid w:val="00B73271"/>
    <w:rsid w:val="00B7336C"/>
    <w:rsid w:val="00B7554E"/>
    <w:rsid w:val="00B75C5E"/>
    <w:rsid w:val="00B76647"/>
    <w:rsid w:val="00B769AB"/>
    <w:rsid w:val="00B77285"/>
    <w:rsid w:val="00B772FE"/>
    <w:rsid w:val="00B775D2"/>
    <w:rsid w:val="00B77827"/>
    <w:rsid w:val="00B80179"/>
    <w:rsid w:val="00B8042E"/>
    <w:rsid w:val="00B805CB"/>
    <w:rsid w:val="00B80972"/>
    <w:rsid w:val="00B81D26"/>
    <w:rsid w:val="00B82348"/>
    <w:rsid w:val="00B83595"/>
    <w:rsid w:val="00B848FF"/>
    <w:rsid w:val="00B84B9C"/>
    <w:rsid w:val="00B85082"/>
    <w:rsid w:val="00B8634C"/>
    <w:rsid w:val="00B86AFA"/>
    <w:rsid w:val="00B86DC0"/>
    <w:rsid w:val="00B902E7"/>
    <w:rsid w:val="00B90900"/>
    <w:rsid w:val="00B90A51"/>
    <w:rsid w:val="00B913AA"/>
    <w:rsid w:val="00B91F9B"/>
    <w:rsid w:val="00B92E54"/>
    <w:rsid w:val="00B934DE"/>
    <w:rsid w:val="00B93513"/>
    <w:rsid w:val="00B936F8"/>
    <w:rsid w:val="00B93B94"/>
    <w:rsid w:val="00B93BE4"/>
    <w:rsid w:val="00B94D4D"/>
    <w:rsid w:val="00B94DDE"/>
    <w:rsid w:val="00B95385"/>
    <w:rsid w:val="00B97DCB"/>
    <w:rsid w:val="00BA0956"/>
    <w:rsid w:val="00BA1425"/>
    <w:rsid w:val="00BA1452"/>
    <w:rsid w:val="00BA22C2"/>
    <w:rsid w:val="00BA23DF"/>
    <w:rsid w:val="00BA2C0B"/>
    <w:rsid w:val="00BA2D88"/>
    <w:rsid w:val="00BA335C"/>
    <w:rsid w:val="00BA5850"/>
    <w:rsid w:val="00BA68C3"/>
    <w:rsid w:val="00BA690A"/>
    <w:rsid w:val="00BA716D"/>
    <w:rsid w:val="00BB0372"/>
    <w:rsid w:val="00BB0DBD"/>
    <w:rsid w:val="00BB1A1E"/>
    <w:rsid w:val="00BB1F3C"/>
    <w:rsid w:val="00BB20CB"/>
    <w:rsid w:val="00BB23CA"/>
    <w:rsid w:val="00BB2958"/>
    <w:rsid w:val="00BB2FC2"/>
    <w:rsid w:val="00BB317F"/>
    <w:rsid w:val="00BB3288"/>
    <w:rsid w:val="00BB39DE"/>
    <w:rsid w:val="00BB42C0"/>
    <w:rsid w:val="00BB5BAB"/>
    <w:rsid w:val="00BB5DFC"/>
    <w:rsid w:val="00BB64E5"/>
    <w:rsid w:val="00BB67A9"/>
    <w:rsid w:val="00BB6DB8"/>
    <w:rsid w:val="00BB7663"/>
    <w:rsid w:val="00BB7913"/>
    <w:rsid w:val="00BB7DB0"/>
    <w:rsid w:val="00BC07E4"/>
    <w:rsid w:val="00BC173C"/>
    <w:rsid w:val="00BC1AC4"/>
    <w:rsid w:val="00BC24FD"/>
    <w:rsid w:val="00BC2611"/>
    <w:rsid w:val="00BC28D5"/>
    <w:rsid w:val="00BC4234"/>
    <w:rsid w:val="00BC4A2A"/>
    <w:rsid w:val="00BC4C67"/>
    <w:rsid w:val="00BC519C"/>
    <w:rsid w:val="00BC5722"/>
    <w:rsid w:val="00BC5F9D"/>
    <w:rsid w:val="00BC6DC0"/>
    <w:rsid w:val="00BC6E27"/>
    <w:rsid w:val="00BC700C"/>
    <w:rsid w:val="00BC7775"/>
    <w:rsid w:val="00BC792D"/>
    <w:rsid w:val="00BD02CF"/>
    <w:rsid w:val="00BD03E1"/>
    <w:rsid w:val="00BD0B54"/>
    <w:rsid w:val="00BD0B73"/>
    <w:rsid w:val="00BD1574"/>
    <w:rsid w:val="00BD200E"/>
    <w:rsid w:val="00BD2617"/>
    <w:rsid w:val="00BD279D"/>
    <w:rsid w:val="00BD2C7B"/>
    <w:rsid w:val="00BD38B0"/>
    <w:rsid w:val="00BD3AB1"/>
    <w:rsid w:val="00BD4637"/>
    <w:rsid w:val="00BD4D95"/>
    <w:rsid w:val="00BD5318"/>
    <w:rsid w:val="00BD5C11"/>
    <w:rsid w:val="00BD5D39"/>
    <w:rsid w:val="00BD6AFA"/>
    <w:rsid w:val="00BD7403"/>
    <w:rsid w:val="00BD7520"/>
    <w:rsid w:val="00BD7BB4"/>
    <w:rsid w:val="00BD7FDF"/>
    <w:rsid w:val="00BE0D15"/>
    <w:rsid w:val="00BE1692"/>
    <w:rsid w:val="00BE236F"/>
    <w:rsid w:val="00BE2D97"/>
    <w:rsid w:val="00BE30A3"/>
    <w:rsid w:val="00BE3A48"/>
    <w:rsid w:val="00BE3B24"/>
    <w:rsid w:val="00BE3D5A"/>
    <w:rsid w:val="00BE3DB6"/>
    <w:rsid w:val="00BE40C2"/>
    <w:rsid w:val="00BE466B"/>
    <w:rsid w:val="00BE55E2"/>
    <w:rsid w:val="00BE590D"/>
    <w:rsid w:val="00BE5C95"/>
    <w:rsid w:val="00BE6A46"/>
    <w:rsid w:val="00BE6BA2"/>
    <w:rsid w:val="00BE6CFA"/>
    <w:rsid w:val="00BE71FA"/>
    <w:rsid w:val="00BE7200"/>
    <w:rsid w:val="00BE72F0"/>
    <w:rsid w:val="00BE76A2"/>
    <w:rsid w:val="00BE7995"/>
    <w:rsid w:val="00BE7A63"/>
    <w:rsid w:val="00BF08A6"/>
    <w:rsid w:val="00BF1355"/>
    <w:rsid w:val="00BF21B7"/>
    <w:rsid w:val="00BF28A1"/>
    <w:rsid w:val="00BF3422"/>
    <w:rsid w:val="00BF3DC1"/>
    <w:rsid w:val="00BF5A9B"/>
    <w:rsid w:val="00BF5DCE"/>
    <w:rsid w:val="00BF730E"/>
    <w:rsid w:val="00BF752C"/>
    <w:rsid w:val="00BF7D32"/>
    <w:rsid w:val="00C0113F"/>
    <w:rsid w:val="00C01664"/>
    <w:rsid w:val="00C0169C"/>
    <w:rsid w:val="00C01A29"/>
    <w:rsid w:val="00C02C18"/>
    <w:rsid w:val="00C03236"/>
    <w:rsid w:val="00C032CC"/>
    <w:rsid w:val="00C036FE"/>
    <w:rsid w:val="00C03785"/>
    <w:rsid w:val="00C0387C"/>
    <w:rsid w:val="00C0442C"/>
    <w:rsid w:val="00C04B58"/>
    <w:rsid w:val="00C1005B"/>
    <w:rsid w:val="00C1017A"/>
    <w:rsid w:val="00C10E45"/>
    <w:rsid w:val="00C1122C"/>
    <w:rsid w:val="00C13FA5"/>
    <w:rsid w:val="00C14E5A"/>
    <w:rsid w:val="00C1511D"/>
    <w:rsid w:val="00C151BB"/>
    <w:rsid w:val="00C15240"/>
    <w:rsid w:val="00C156B3"/>
    <w:rsid w:val="00C15CFB"/>
    <w:rsid w:val="00C16E18"/>
    <w:rsid w:val="00C201A5"/>
    <w:rsid w:val="00C2068A"/>
    <w:rsid w:val="00C215F4"/>
    <w:rsid w:val="00C21DEF"/>
    <w:rsid w:val="00C22779"/>
    <w:rsid w:val="00C23028"/>
    <w:rsid w:val="00C23190"/>
    <w:rsid w:val="00C237E6"/>
    <w:rsid w:val="00C2406C"/>
    <w:rsid w:val="00C2428F"/>
    <w:rsid w:val="00C24BAF"/>
    <w:rsid w:val="00C24F55"/>
    <w:rsid w:val="00C251A0"/>
    <w:rsid w:val="00C2627F"/>
    <w:rsid w:val="00C2680C"/>
    <w:rsid w:val="00C269A1"/>
    <w:rsid w:val="00C26DE4"/>
    <w:rsid w:val="00C3077F"/>
    <w:rsid w:val="00C30EA1"/>
    <w:rsid w:val="00C312A8"/>
    <w:rsid w:val="00C31C0F"/>
    <w:rsid w:val="00C31EC5"/>
    <w:rsid w:val="00C32002"/>
    <w:rsid w:val="00C323AE"/>
    <w:rsid w:val="00C32836"/>
    <w:rsid w:val="00C32993"/>
    <w:rsid w:val="00C32CBD"/>
    <w:rsid w:val="00C32DBB"/>
    <w:rsid w:val="00C336F4"/>
    <w:rsid w:val="00C33835"/>
    <w:rsid w:val="00C33A5E"/>
    <w:rsid w:val="00C33DBE"/>
    <w:rsid w:val="00C3438B"/>
    <w:rsid w:val="00C35BED"/>
    <w:rsid w:val="00C35EC7"/>
    <w:rsid w:val="00C35F31"/>
    <w:rsid w:val="00C35F4A"/>
    <w:rsid w:val="00C35F5A"/>
    <w:rsid w:val="00C36190"/>
    <w:rsid w:val="00C36C75"/>
    <w:rsid w:val="00C37A2B"/>
    <w:rsid w:val="00C37E2F"/>
    <w:rsid w:val="00C400A2"/>
    <w:rsid w:val="00C40B06"/>
    <w:rsid w:val="00C40D00"/>
    <w:rsid w:val="00C41C37"/>
    <w:rsid w:val="00C41E47"/>
    <w:rsid w:val="00C420A0"/>
    <w:rsid w:val="00C422DB"/>
    <w:rsid w:val="00C42F96"/>
    <w:rsid w:val="00C4323B"/>
    <w:rsid w:val="00C46070"/>
    <w:rsid w:val="00C465A1"/>
    <w:rsid w:val="00C47180"/>
    <w:rsid w:val="00C476E7"/>
    <w:rsid w:val="00C47766"/>
    <w:rsid w:val="00C510C3"/>
    <w:rsid w:val="00C51629"/>
    <w:rsid w:val="00C51C46"/>
    <w:rsid w:val="00C51DD1"/>
    <w:rsid w:val="00C51F11"/>
    <w:rsid w:val="00C52358"/>
    <w:rsid w:val="00C52F22"/>
    <w:rsid w:val="00C53A19"/>
    <w:rsid w:val="00C53B3F"/>
    <w:rsid w:val="00C53F2D"/>
    <w:rsid w:val="00C53FFF"/>
    <w:rsid w:val="00C542A4"/>
    <w:rsid w:val="00C5492B"/>
    <w:rsid w:val="00C54B61"/>
    <w:rsid w:val="00C5545F"/>
    <w:rsid w:val="00C56155"/>
    <w:rsid w:val="00C56527"/>
    <w:rsid w:val="00C5652B"/>
    <w:rsid w:val="00C571A6"/>
    <w:rsid w:val="00C579F5"/>
    <w:rsid w:val="00C57D14"/>
    <w:rsid w:val="00C606A4"/>
    <w:rsid w:val="00C607C3"/>
    <w:rsid w:val="00C60CF7"/>
    <w:rsid w:val="00C61501"/>
    <w:rsid w:val="00C61A48"/>
    <w:rsid w:val="00C62410"/>
    <w:rsid w:val="00C62869"/>
    <w:rsid w:val="00C62881"/>
    <w:rsid w:val="00C633CF"/>
    <w:rsid w:val="00C63D22"/>
    <w:rsid w:val="00C63E75"/>
    <w:rsid w:val="00C645F5"/>
    <w:rsid w:val="00C64DCD"/>
    <w:rsid w:val="00C651CF"/>
    <w:rsid w:val="00C67024"/>
    <w:rsid w:val="00C6799C"/>
    <w:rsid w:val="00C7071C"/>
    <w:rsid w:val="00C707DC"/>
    <w:rsid w:val="00C70F3A"/>
    <w:rsid w:val="00C72DF3"/>
    <w:rsid w:val="00C738BD"/>
    <w:rsid w:val="00C73C9E"/>
    <w:rsid w:val="00C7490C"/>
    <w:rsid w:val="00C74B95"/>
    <w:rsid w:val="00C74D52"/>
    <w:rsid w:val="00C75655"/>
    <w:rsid w:val="00C758DB"/>
    <w:rsid w:val="00C75BBE"/>
    <w:rsid w:val="00C762B4"/>
    <w:rsid w:val="00C76352"/>
    <w:rsid w:val="00C76676"/>
    <w:rsid w:val="00C76FCB"/>
    <w:rsid w:val="00C77464"/>
    <w:rsid w:val="00C779EE"/>
    <w:rsid w:val="00C80496"/>
    <w:rsid w:val="00C807E7"/>
    <w:rsid w:val="00C813D9"/>
    <w:rsid w:val="00C8280B"/>
    <w:rsid w:val="00C82F81"/>
    <w:rsid w:val="00C8598A"/>
    <w:rsid w:val="00C85F05"/>
    <w:rsid w:val="00C85F17"/>
    <w:rsid w:val="00C867CF"/>
    <w:rsid w:val="00C86B9A"/>
    <w:rsid w:val="00C872C1"/>
    <w:rsid w:val="00C8796E"/>
    <w:rsid w:val="00C87A92"/>
    <w:rsid w:val="00C90D22"/>
    <w:rsid w:val="00C90FCA"/>
    <w:rsid w:val="00C91825"/>
    <w:rsid w:val="00C93769"/>
    <w:rsid w:val="00C937A3"/>
    <w:rsid w:val="00C93A3D"/>
    <w:rsid w:val="00C93B7B"/>
    <w:rsid w:val="00C93EDB"/>
    <w:rsid w:val="00C941E8"/>
    <w:rsid w:val="00C95985"/>
    <w:rsid w:val="00C95D6E"/>
    <w:rsid w:val="00C96643"/>
    <w:rsid w:val="00C971BF"/>
    <w:rsid w:val="00C9757A"/>
    <w:rsid w:val="00C97978"/>
    <w:rsid w:val="00C97996"/>
    <w:rsid w:val="00C97A46"/>
    <w:rsid w:val="00CA041D"/>
    <w:rsid w:val="00CA08D0"/>
    <w:rsid w:val="00CA1AB9"/>
    <w:rsid w:val="00CA1E1A"/>
    <w:rsid w:val="00CA236B"/>
    <w:rsid w:val="00CA27FB"/>
    <w:rsid w:val="00CA2EA4"/>
    <w:rsid w:val="00CA36CF"/>
    <w:rsid w:val="00CA39AD"/>
    <w:rsid w:val="00CA4383"/>
    <w:rsid w:val="00CA47C2"/>
    <w:rsid w:val="00CA4A6B"/>
    <w:rsid w:val="00CA6EC5"/>
    <w:rsid w:val="00CA70CB"/>
    <w:rsid w:val="00CB0400"/>
    <w:rsid w:val="00CB0416"/>
    <w:rsid w:val="00CB0877"/>
    <w:rsid w:val="00CB1943"/>
    <w:rsid w:val="00CB21AA"/>
    <w:rsid w:val="00CB25EF"/>
    <w:rsid w:val="00CB2D8A"/>
    <w:rsid w:val="00CB356B"/>
    <w:rsid w:val="00CB36C6"/>
    <w:rsid w:val="00CB5A8C"/>
    <w:rsid w:val="00CB5AB3"/>
    <w:rsid w:val="00CB66DF"/>
    <w:rsid w:val="00CB7FAE"/>
    <w:rsid w:val="00CC091F"/>
    <w:rsid w:val="00CC1549"/>
    <w:rsid w:val="00CC3365"/>
    <w:rsid w:val="00CC3A2D"/>
    <w:rsid w:val="00CC3EDB"/>
    <w:rsid w:val="00CC41CE"/>
    <w:rsid w:val="00CC422A"/>
    <w:rsid w:val="00CC49E7"/>
    <w:rsid w:val="00CC5026"/>
    <w:rsid w:val="00CC5B33"/>
    <w:rsid w:val="00CC5DD9"/>
    <w:rsid w:val="00CC729F"/>
    <w:rsid w:val="00CC76F2"/>
    <w:rsid w:val="00CC7C84"/>
    <w:rsid w:val="00CD11C0"/>
    <w:rsid w:val="00CD123F"/>
    <w:rsid w:val="00CD14FA"/>
    <w:rsid w:val="00CD1510"/>
    <w:rsid w:val="00CD1E45"/>
    <w:rsid w:val="00CD2658"/>
    <w:rsid w:val="00CD3A21"/>
    <w:rsid w:val="00CD3C13"/>
    <w:rsid w:val="00CD431A"/>
    <w:rsid w:val="00CD54BF"/>
    <w:rsid w:val="00CD7008"/>
    <w:rsid w:val="00CD7B28"/>
    <w:rsid w:val="00CE0305"/>
    <w:rsid w:val="00CE24BD"/>
    <w:rsid w:val="00CE43D6"/>
    <w:rsid w:val="00CE45EC"/>
    <w:rsid w:val="00CE4F9C"/>
    <w:rsid w:val="00CE51F1"/>
    <w:rsid w:val="00CE561D"/>
    <w:rsid w:val="00CE5A3A"/>
    <w:rsid w:val="00CE5BE8"/>
    <w:rsid w:val="00CE5C3E"/>
    <w:rsid w:val="00CE5E7B"/>
    <w:rsid w:val="00CE6355"/>
    <w:rsid w:val="00CE6487"/>
    <w:rsid w:val="00CE659A"/>
    <w:rsid w:val="00CE664C"/>
    <w:rsid w:val="00CE6C96"/>
    <w:rsid w:val="00CE7064"/>
    <w:rsid w:val="00CE7A37"/>
    <w:rsid w:val="00CE7F64"/>
    <w:rsid w:val="00CE7F7D"/>
    <w:rsid w:val="00CF053F"/>
    <w:rsid w:val="00CF0916"/>
    <w:rsid w:val="00CF0DFB"/>
    <w:rsid w:val="00CF16FE"/>
    <w:rsid w:val="00CF2ADD"/>
    <w:rsid w:val="00CF2CBA"/>
    <w:rsid w:val="00CF3028"/>
    <w:rsid w:val="00CF30EA"/>
    <w:rsid w:val="00CF3D99"/>
    <w:rsid w:val="00CF4C75"/>
    <w:rsid w:val="00CF4D66"/>
    <w:rsid w:val="00CF5FE3"/>
    <w:rsid w:val="00CF6236"/>
    <w:rsid w:val="00CF6549"/>
    <w:rsid w:val="00CF7EB7"/>
    <w:rsid w:val="00D0051B"/>
    <w:rsid w:val="00D034EF"/>
    <w:rsid w:val="00D03506"/>
    <w:rsid w:val="00D03AE1"/>
    <w:rsid w:val="00D04405"/>
    <w:rsid w:val="00D049D6"/>
    <w:rsid w:val="00D0536B"/>
    <w:rsid w:val="00D060F4"/>
    <w:rsid w:val="00D066B2"/>
    <w:rsid w:val="00D06867"/>
    <w:rsid w:val="00D06A89"/>
    <w:rsid w:val="00D06B72"/>
    <w:rsid w:val="00D077F9"/>
    <w:rsid w:val="00D07D8D"/>
    <w:rsid w:val="00D07E7A"/>
    <w:rsid w:val="00D101E6"/>
    <w:rsid w:val="00D104EC"/>
    <w:rsid w:val="00D114E0"/>
    <w:rsid w:val="00D1177B"/>
    <w:rsid w:val="00D11D7C"/>
    <w:rsid w:val="00D12B87"/>
    <w:rsid w:val="00D14C22"/>
    <w:rsid w:val="00D15012"/>
    <w:rsid w:val="00D15861"/>
    <w:rsid w:val="00D16478"/>
    <w:rsid w:val="00D16AEB"/>
    <w:rsid w:val="00D16D25"/>
    <w:rsid w:val="00D172A6"/>
    <w:rsid w:val="00D20271"/>
    <w:rsid w:val="00D2027D"/>
    <w:rsid w:val="00D20CDD"/>
    <w:rsid w:val="00D20E22"/>
    <w:rsid w:val="00D2100D"/>
    <w:rsid w:val="00D21B4C"/>
    <w:rsid w:val="00D22937"/>
    <w:rsid w:val="00D237F5"/>
    <w:rsid w:val="00D239E4"/>
    <w:rsid w:val="00D23E40"/>
    <w:rsid w:val="00D23F61"/>
    <w:rsid w:val="00D24270"/>
    <w:rsid w:val="00D24C7A"/>
    <w:rsid w:val="00D2593B"/>
    <w:rsid w:val="00D25950"/>
    <w:rsid w:val="00D25DEF"/>
    <w:rsid w:val="00D260C7"/>
    <w:rsid w:val="00D2632D"/>
    <w:rsid w:val="00D26401"/>
    <w:rsid w:val="00D2652A"/>
    <w:rsid w:val="00D27486"/>
    <w:rsid w:val="00D279A1"/>
    <w:rsid w:val="00D30410"/>
    <w:rsid w:val="00D3042A"/>
    <w:rsid w:val="00D30E44"/>
    <w:rsid w:val="00D31175"/>
    <w:rsid w:val="00D31362"/>
    <w:rsid w:val="00D31C52"/>
    <w:rsid w:val="00D31F4B"/>
    <w:rsid w:val="00D334E5"/>
    <w:rsid w:val="00D33593"/>
    <w:rsid w:val="00D366A2"/>
    <w:rsid w:val="00D368AF"/>
    <w:rsid w:val="00D36D3B"/>
    <w:rsid w:val="00D36FA3"/>
    <w:rsid w:val="00D37CC4"/>
    <w:rsid w:val="00D37DEE"/>
    <w:rsid w:val="00D401AF"/>
    <w:rsid w:val="00D403D8"/>
    <w:rsid w:val="00D4051A"/>
    <w:rsid w:val="00D4096D"/>
    <w:rsid w:val="00D4098D"/>
    <w:rsid w:val="00D40E3C"/>
    <w:rsid w:val="00D40E63"/>
    <w:rsid w:val="00D41284"/>
    <w:rsid w:val="00D427CE"/>
    <w:rsid w:val="00D446C2"/>
    <w:rsid w:val="00D449E8"/>
    <w:rsid w:val="00D44B6C"/>
    <w:rsid w:val="00D44F22"/>
    <w:rsid w:val="00D45992"/>
    <w:rsid w:val="00D45DFC"/>
    <w:rsid w:val="00D467E9"/>
    <w:rsid w:val="00D47213"/>
    <w:rsid w:val="00D475F2"/>
    <w:rsid w:val="00D47E86"/>
    <w:rsid w:val="00D47EB9"/>
    <w:rsid w:val="00D50252"/>
    <w:rsid w:val="00D50345"/>
    <w:rsid w:val="00D509C3"/>
    <w:rsid w:val="00D50B5A"/>
    <w:rsid w:val="00D51816"/>
    <w:rsid w:val="00D51C09"/>
    <w:rsid w:val="00D51F99"/>
    <w:rsid w:val="00D5284F"/>
    <w:rsid w:val="00D52A1A"/>
    <w:rsid w:val="00D52DC7"/>
    <w:rsid w:val="00D52F08"/>
    <w:rsid w:val="00D53374"/>
    <w:rsid w:val="00D53447"/>
    <w:rsid w:val="00D53AF9"/>
    <w:rsid w:val="00D53D21"/>
    <w:rsid w:val="00D54983"/>
    <w:rsid w:val="00D55576"/>
    <w:rsid w:val="00D556C5"/>
    <w:rsid w:val="00D55863"/>
    <w:rsid w:val="00D575AA"/>
    <w:rsid w:val="00D57770"/>
    <w:rsid w:val="00D57B9B"/>
    <w:rsid w:val="00D61FFE"/>
    <w:rsid w:val="00D62611"/>
    <w:rsid w:val="00D62AE6"/>
    <w:rsid w:val="00D62EBA"/>
    <w:rsid w:val="00D631D7"/>
    <w:rsid w:val="00D6336A"/>
    <w:rsid w:val="00D633E9"/>
    <w:rsid w:val="00D63E76"/>
    <w:rsid w:val="00D6404E"/>
    <w:rsid w:val="00D6595A"/>
    <w:rsid w:val="00D65ABD"/>
    <w:rsid w:val="00D661B1"/>
    <w:rsid w:val="00D67049"/>
    <w:rsid w:val="00D67096"/>
    <w:rsid w:val="00D67267"/>
    <w:rsid w:val="00D67829"/>
    <w:rsid w:val="00D67877"/>
    <w:rsid w:val="00D6792A"/>
    <w:rsid w:val="00D67992"/>
    <w:rsid w:val="00D67F32"/>
    <w:rsid w:val="00D70512"/>
    <w:rsid w:val="00D7053B"/>
    <w:rsid w:val="00D710C0"/>
    <w:rsid w:val="00D712EA"/>
    <w:rsid w:val="00D71477"/>
    <w:rsid w:val="00D714F5"/>
    <w:rsid w:val="00D7183B"/>
    <w:rsid w:val="00D73503"/>
    <w:rsid w:val="00D740E0"/>
    <w:rsid w:val="00D74285"/>
    <w:rsid w:val="00D749F0"/>
    <w:rsid w:val="00D74DAC"/>
    <w:rsid w:val="00D76386"/>
    <w:rsid w:val="00D7688E"/>
    <w:rsid w:val="00D76C19"/>
    <w:rsid w:val="00D76C85"/>
    <w:rsid w:val="00D77F6A"/>
    <w:rsid w:val="00D8019D"/>
    <w:rsid w:val="00D80241"/>
    <w:rsid w:val="00D80638"/>
    <w:rsid w:val="00D80F15"/>
    <w:rsid w:val="00D810CC"/>
    <w:rsid w:val="00D815C7"/>
    <w:rsid w:val="00D81A06"/>
    <w:rsid w:val="00D845D7"/>
    <w:rsid w:val="00D845F3"/>
    <w:rsid w:val="00D84A2B"/>
    <w:rsid w:val="00D85A51"/>
    <w:rsid w:val="00D860FF"/>
    <w:rsid w:val="00D87131"/>
    <w:rsid w:val="00D872F1"/>
    <w:rsid w:val="00D8737F"/>
    <w:rsid w:val="00D875C5"/>
    <w:rsid w:val="00D90075"/>
    <w:rsid w:val="00D903C3"/>
    <w:rsid w:val="00D90E21"/>
    <w:rsid w:val="00D9216F"/>
    <w:rsid w:val="00D921CC"/>
    <w:rsid w:val="00D925AC"/>
    <w:rsid w:val="00D92700"/>
    <w:rsid w:val="00D929BD"/>
    <w:rsid w:val="00D939A6"/>
    <w:rsid w:val="00D94305"/>
    <w:rsid w:val="00D945A7"/>
    <w:rsid w:val="00D94A37"/>
    <w:rsid w:val="00D94D17"/>
    <w:rsid w:val="00D95894"/>
    <w:rsid w:val="00D96BF4"/>
    <w:rsid w:val="00D9722C"/>
    <w:rsid w:val="00D978D3"/>
    <w:rsid w:val="00D97C03"/>
    <w:rsid w:val="00D97EAE"/>
    <w:rsid w:val="00DA0F41"/>
    <w:rsid w:val="00DA17AE"/>
    <w:rsid w:val="00DA1D02"/>
    <w:rsid w:val="00DA1E43"/>
    <w:rsid w:val="00DA243B"/>
    <w:rsid w:val="00DA2483"/>
    <w:rsid w:val="00DA3044"/>
    <w:rsid w:val="00DA3460"/>
    <w:rsid w:val="00DA349E"/>
    <w:rsid w:val="00DA3561"/>
    <w:rsid w:val="00DA39B0"/>
    <w:rsid w:val="00DA45E6"/>
    <w:rsid w:val="00DA5488"/>
    <w:rsid w:val="00DA5B72"/>
    <w:rsid w:val="00DA5FEF"/>
    <w:rsid w:val="00DA6463"/>
    <w:rsid w:val="00DA6BCA"/>
    <w:rsid w:val="00DA73FC"/>
    <w:rsid w:val="00DB101D"/>
    <w:rsid w:val="00DB1614"/>
    <w:rsid w:val="00DB172E"/>
    <w:rsid w:val="00DB1CF4"/>
    <w:rsid w:val="00DB1DB2"/>
    <w:rsid w:val="00DB1E5C"/>
    <w:rsid w:val="00DB2449"/>
    <w:rsid w:val="00DB27FC"/>
    <w:rsid w:val="00DB3E23"/>
    <w:rsid w:val="00DB4104"/>
    <w:rsid w:val="00DB424E"/>
    <w:rsid w:val="00DB47D9"/>
    <w:rsid w:val="00DB4868"/>
    <w:rsid w:val="00DB4ACD"/>
    <w:rsid w:val="00DB4C0A"/>
    <w:rsid w:val="00DB57F8"/>
    <w:rsid w:val="00DB597D"/>
    <w:rsid w:val="00DB5988"/>
    <w:rsid w:val="00DB5A23"/>
    <w:rsid w:val="00DB5B2B"/>
    <w:rsid w:val="00DB65CC"/>
    <w:rsid w:val="00DB68CD"/>
    <w:rsid w:val="00DB6C68"/>
    <w:rsid w:val="00DB7113"/>
    <w:rsid w:val="00DB75CA"/>
    <w:rsid w:val="00DB7B76"/>
    <w:rsid w:val="00DC00A6"/>
    <w:rsid w:val="00DC0D79"/>
    <w:rsid w:val="00DC1435"/>
    <w:rsid w:val="00DC17C4"/>
    <w:rsid w:val="00DC194C"/>
    <w:rsid w:val="00DC1F20"/>
    <w:rsid w:val="00DC215A"/>
    <w:rsid w:val="00DC2A0B"/>
    <w:rsid w:val="00DC2AD5"/>
    <w:rsid w:val="00DC32A7"/>
    <w:rsid w:val="00DC6780"/>
    <w:rsid w:val="00DC7699"/>
    <w:rsid w:val="00DC7F44"/>
    <w:rsid w:val="00DD07AA"/>
    <w:rsid w:val="00DD0850"/>
    <w:rsid w:val="00DD0BC9"/>
    <w:rsid w:val="00DD1189"/>
    <w:rsid w:val="00DD23D6"/>
    <w:rsid w:val="00DD34F6"/>
    <w:rsid w:val="00DD3AD7"/>
    <w:rsid w:val="00DD4947"/>
    <w:rsid w:val="00DD49F8"/>
    <w:rsid w:val="00DD4FB2"/>
    <w:rsid w:val="00DD541C"/>
    <w:rsid w:val="00DD5FC2"/>
    <w:rsid w:val="00DD6FE3"/>
    <w:rsid w:val="00DD781C"/>
    <w:rsid w:val="00DD7E35"/>
    <w:rsid w:val="00DE0794"/>
    <w:rsid w:val="00DE099B"/>
    <w:rsid w:val="00DE132E"/>
    <w:rsid w:val="00DE234B"/>
    <w:rsid w:val="00DE27B8"/>
    <w:rsid w:val="00DE2F70"/>
    <w:rsid w:val="00DE2FAA"/>
    <w:rsid w:val="00DE3D29"/>
    <w:rsid w:val="00DE432F"/>
    <w:rsid w:val="00DE4C83"/>
    <w:rsid w:val="00DE4D46"/>
    <w:rsid w:val="00DE5419"/>
    <w:rsid w:val="00DE5446"/>
    <w:rsid w:val="00DE5698"/>
    <w:rsid w:val="00DE5EA8"/>
    <w:rsid w:val="00DE607E"/>
    <w:rsid w:val="00DE631F"/>
    <w:rsid w:val="00DE6454"/>
    <w:rsid w:val="00DE6B96"/>
    <w:rsid w:val="00DF0241"/>
    <w:rsid w:val="00DF1219"/>
    <w:rsid w:val="00DF128A"/>
    <w:rsid w:val="00DF1704"/>
    <w:rsid w:val="00DF1AFC"/>
    <w:rsid w:val="00DF221B"/>
    <w:rsid w:val="00DF2306"/>
    <w:rsid w:val="00DF265B"/>
    <w:rsid w:val="00DF2DF8"/>
    <w:rsid w:val="00DF48F2"/>
    <w:rsid w:val="00DF4C50"/>
    <w:rsid w:val="00DF5F83"/>
    <w:rsid w:val="00DF706F"/>
    <w:rsid w:val="00DF7125"/>
    <w:rsid w:val="00E00A25"/>
    <w:rsid w:val="00E015DC"/>
    <w:rsid w:val="00E017C8"/>
    <w:rsid w:val="00E02924"/>
    <w:rsid w:val="00E02D29"/>
    <w:rsid w:val="00E030D0"/>
    <w:rsid w:val="00E032E7"/>
    <w:rsid w:val="00E034F1"/>
    <w:rsid w:val="00E035DD"/>
    <w:rsid w:val="00E0454C"/>
    <w:rsid w:val="00E047B2"/>
    <w:rsid w:val="00E05C65"/>
    <w:rsid w:val="00E06297"/>
    <w:rsid w:val="00E06808"/>
    <w:rsid w:val="00E07AF5"/>
    <w:rsid w:val="00E104A4"/>
    <w:rsid w:val="00E1053F"/>
    <w:rsid w:val="00E1058D"/>
    <w:rsid w:val="00E1082E"/>
    <w:rsid w:val="00E116B2"/>
    <w:rsid w:val="00E11C30"/>
    <w:rsid w:val="00E121CF"/>
    <w:rsid w:val="00E1330F"/>
    <w:rsid w:val="00E13C4D"/>
    <w:rsid w:val="00E13E66"/>
    <w:rsid w:val="00E142CC"/>
    <w:rsid w:val="00E14737"/>
    <w:rsid w:val="00E14CFF"/>
    <w:rsid w:val="00E15471"/>
    <w:rsid w:val="00E15965"/>
    <w:rsid w:val="00E1616B"/>
    <w:rsid w:val="00E1767D"/>
    <w:rsid w:val="00E17A83"/>
    <w:rsid w:val="00E20139"/>
    <w:rsid w:val="00E2022E"/>
    <w:rsid w:val="00E20448"/>
    <w:rsid w:val="00E20746"/>
    <w:rsid w:val="00E22A7F"/>
    <w:rsid w:val="00E22B5F"/>
    <w:rsid w:val="00E22C82"/>
    <w:rsid w:val="00E22D62"/>
    <w:rsid w:val="00E23964"/>
    <w:rsid w:val="00E2475A"/>
    <w:rsid w:val="00E24D9C"/>
    <w:rsid w:val="00E25A27"/>
    <w:rsid w:val="00E263AC"/>
    <w:rsid w:val="00E263CA"/>
    <w:rsid w:val="00E264CD"/>
    <w:rsid w:val="00E2694E"/>
    <w:rsid w:val="00E2742F"/>
    <w:rsid w:val="00E2776C"/>
    <w:rsid w:val="00E2794B"/>
    <w:rsid w:val="00E30ADA"/>
    <w:rsid w:val="00E30DCB"/>
    <w:rsid w:val="00E32003"/>
    <w:rsid w:val="00E3230A"/>
    <w:rsid w:val="00E32819"/>
    <w:rsid w:val="00E33396"/>
    <w:rsid w:val="00E33484"/>
    <w:rsid w:val="00E33898"/>
    <w:rsid w:val="00E34206"/>
    <w:rsid w:val="00E34D0D"/>
    <w:rsid w:val="00E35601"/>
    <w:rsid w:val="00E35DF4"/>
    <w:rsid w:val="00E36201"/>
    <w:rsid w:val="00E41548"/>
    <w:rsid w:val="00E41713"/>
    <w:rsid w:val="00E41EC3"/>
    <w:rsid w:val="00E42331"/>
    <w:rsid w:val="00E42827"/>
    <w:rsid w:val="00E42ACE"/>
    <w:rsid w:val="00E43382"/>
    <w:rsid w:val="00E434DF"/>
    <w:rsid w:val="00E435C5"/>
    <w:rsid w:val="00E4364B"/>
    <w:rsid w:val="00E4369E"/>
    <w:rsid w:val="00E43AE7"/>
    <w:rsid w:val="00E440A3"/>
    <w:rsid w:val="00E4419F"/>
    <w:rsid w:val="00E441BA"/>
    <w:rsid w:val="00E44291"/>
    <w:rsid w:val="00E444EE"/>
    <w:rsid w:val="00E45076"/>
    <w:rsid w:val="00E4529A"/>
    <w:rsid w:val="00E45FE3"/>
    <w:rsid w:val="00E4644B"/>
    <w:rsid w:val="00E46F92"/>
    <w:rsid w:val="00E47319"/>
    <w:rsid w:val="00E47D8D"/>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1292"/>
    <w:rsid w:val="00E628BD"/>
    <w:rsid w:val="00E62C08"/>
    <w:rsid w:val="00E62DA0"/>
    <w:rsid w:val="00E63487"/>
    <w:rsid w:val="00E6425B"/>
    <w:rsid w:val="00E649FF"/>
    <w:rsid w:val="00E64ABD"/>
    <w:rsid w:val="00E654E5"/>
    <w:rsid w:val="00E65604"/>
    <w:rsid w:val="00E65670"/>
    <w:rsid w:val="00E658D6"/>
    <w:rsid w:val="00E66862"/>
    <w:rsid w:val="00E67455"/>
    <w:rsid w:val="00E67D10"/>
    <w:rsid w:val="00E67D67"/>
    <w:rsid w:val="00E70249"/>
    <w:rsid w:val="00E71228"/>
    <w:rsid w:val="00E71251"/>
    <w:rsid w:val="00E712F5"/>
    <w:rsid w:val="00E7153E"/>
    <w:rsid w:val="00E71C72"/>
    <w:rsid w:val="00E728CC"/>
    <w:rsid w:val="00E73BB0"/>
    <w:rsid w:val="00E7450E"/>
    <w:rsid w:val="00E74973"/>
    <w:rsid w:val="00E802DD"/>
    <w:rsid w:val="00E81688"/>
    <w:rsid w:val="00E81E17"/>
    <w:rsid w:val="00E81EE9"/>
    <w:rsid w:val="00E82C18"/>
    <w:rsid w:val="00E82EBA"/>
    <w:rsid w:val="00E82F81"/>
    <w:rsid w:val="00E8327C"/>
    <w:rsid w:val="00E838BA"/>
    <w:rsid w:val="00E83DB4"/>
    <w:rsid w:val="00E850DA"/>
    <w:rsid w:val="00E85766"/>
    <w:rsid w:val="00E85CF7"/>
    <w:rsid w:val="00E8612D"/>
    <w:rsid w:val="00E87526"/>
    <w:rsid w:val="00E8772F"/>
    <w:rsid w:val="00E879BA"/>
    <w:rsid w:val="00E9039C"/>
    <w:rsid w:val="00E90D4D"/>
    <w:rsid w:val="00E91619"/>
    <w:rsid w:val="00E92758"/>
    <w:rsid w:val="00E940BC"/>
    <w:rsid w:val="00E94184"/>
    <w:rsid w:val="00E946F1"/>
    <w:rsid w:val="00E94EFE"/>
    <w:rsid w:val="00E95501"/>
    <w:rsid w:val="00E960F9"/>
    <w:rsid w:val="00E96CD1"/>
    <w:rsid w:val="00E96E05"/>
    <w:rsid w:val="00E9799C"/>
    <w:rsid w:val="00E97F39"/>
    <w:rsid w:val="00EA079B"/>
    <w:rsid w:val="00EA09BD"/>
    <w:rsid w:val="00EA0DAE"/>
    <w:rsid w:val="00EA1399"/>
    <w:rsid w:val="00EA1630"/>
    <w:rsid w:val="00EA1B31"/>
    <w:rsid w:val="00EA2056"/>
    <w:rsid w:val="00EA2277"/>
    <w:rsid w:val="00EA3F66"/>
    <w:rsid w:val="00EA3FB3"/>
    <w:rsid w:val="00EA52CB"/>
    <w:rsid w:val="00EA6C22"/>
    <w:rsid w:val="00EA6FAE"/>
    <w:rsid w:val="00EA7763"/>
    <w:rsid w:val="00EA7981"/>
    <w:rsid w:val="00EB01D0"/>
    <w:rsid w:val="00EB05A1"/>
    <w:rsid w:val="00EB178F"/>
    <w:rsid w:val="00EB21FE"/>
    <w:rsid w:val="00EB2957"/>
    <w:rsid w:val="00EB2961"/>
    <w:rsid w:val="00EB29AA"/>
    <w:rsid w:val="00EB2F84"/>
    <w:rsid w:val="00EB31D1"/>
    <w:rsid w:val="00EB3535"/>
    <w:rsid w:val="00EB353F"/>
    <w:rsid w:val="00EB3674"/>
    <w:rsid w:val="00EB3A4D"/>
    <w:rsid w:val="00EB3D1F"/>
    <w:rsid w:val="00EB49FD"/>
    <w:rsid w:val="00EB51C7"/>
    <w:rsid w:val="00EB52B6"/>
    <w:rsid w:val="00EB6D46"/>
    <w:rsid w:val="00EB6DC1"/>
    <w:rsid w:val="00EB7B97"/>
    <w:rsid w:val="00EC0402"/>
    <w:rsid w:val="00EC047A"/>
    <w:rsid w:val="00EC06E9"/>
    <w:rsid w:val="00EC0CEE"/>
    <w:rsid w:val="00EC13E3"/>
    <w:rsid w:val="00EC1D30"/>
    <w:rsid w:val="00EC2466"/>
    <w:rsid w:val="00EC2680"/>
    <w:rsid w:val="00EC3227"/>
    <w:rsid w:val="00EC48EC"/>
    <w:rsid w:val="00EC4F4D"/>
    <w:rsid w:val="00EC54AF"/>
    <w:rsid w:val="00EC5AC6"/>
    <w:rsid w:val="00EC5BDF"/>
    <w:rsid w:val="00EC5C99"/>
    <w:rsid w:val="00EC7250"/>
    <w:rsid w:val="00EC7630"/>
    <w:rsid w:val="00ED042F"/>
    <w:rsid w:val="00ED09D7"/>
    <w:rsid w:val="00ED10BD"/>
    <w:rsid w:val="00ED13C6"/>
    <w:rsid w:val="00ED1879"/>
    <w:rsid w:val="00ED2220"/>
    <w:rsid w:val="00ED31FF"/>
    <w:rsid w:val="00ED4850"/>
    <w:rsid w:val="00ED4B61"/>
    <w:rsid w:val="00ED5420"/>
    <w:rsid w:val="00ED626A"/>
    <w:rsid w:val="00ED62D7"/>
    <w:rsid w:val="00ED6671"/>
    <w:rsid w:val="00ED68CE"/>
    <w:rsid w:val="00ED6E1A"/>
    <w:rsid w:val="00ED6E97"/>
    <w:rsid w:val="00ED6EB2"/>
    <w:rsid w:val="00ED7366"/>
    <w:rsid w:val="00ED769F"/>
    <w:rsid w:val="00ED770C"/>
    <w:rsid w:val="00ED7EC8"/>
    <w:rsid w:val="00EE059C"/>
    <w:rsid w:val="00EE0F19"/>
    <w:rsid w:val="00EE1061"/>
    <w:rsid w:val="00EE1C39"/>
    <w:rsid w:val="00EE3645"/>
    <w:rsid w:val="00EE4B57"/>
    <w:rsid w:val="00EE5265"/>
    <w:rsid w:val="00EE572B"/>
    <w:rsid w:val="00EE63CB"/>
    <w:rsid w:val="00EE6529"/>
    <w:rsid w:val="00EE6EAD"/>
    <w:rsid w:val="00EE7322"/>
    <w:rsid w:val="00EE75F8"/>
    <w:rsid w:val="00EE7C7C"/>
    <w:rsid w:val="00EE7CB4"/>
    <w:rsid w:val="00EE7D7C"/>
    <w:rsid w:val="00EF02EE"/>
    <w:rsid w:val="00EF0585"/>
    <w:rsid w:val="00EF06A3"/>
    <w:rsid w:val="00EF0A64"/>
    <w:rsid w:val="00EF0D78"/>
    <w:rsid w:val="00EF10B3"/>
    <w:rsid w:val="00EF13E2"/>
    <w:rsid w:val="00EF16C4"/>
    <w:rsid w:val="00EF1B06"/>
    <w:rsid w:val="00EF286F"/>
    <w:rsid w:val="00EF3C3B"/>
    <w:rsid w:val="00EF3E0D"/>
    <w:rsid w:val="00EF4901"/>
    <w:rsid w:val="00EF4E51"/>
    <w:rsid w:val="00EF5A99"/>
    <w:rsid w:val="00EF622C"/>
    <w:rsid w:val="00EF6241"/>
    <w:rsid w:val="00EF64E4"/>
    <w:rsid w:val="00EF6746"/>
    <w:rsid w:val="00EF791E"/>
    <w:rsid w:val="00EF7CB7"/>
    <w:rsid w:val="00F0049D"/>
    <w:rsid w:val="00F01668"/>
    <w:rsid w:val="00F017DB"/>
    <w:rsid w:val="00F01A6E"/>
    <w:rsid w:val="00F01F38"/>
    <w:rsid w:val="00F02E30"/>
    <w:rsid w:val="00F02F1F"/>
    <w:rsid w:val="00F05A89"/>
    <w:rsid w:val="00F0697B"/>
    <w:rsid w:val="00F06D8F"/>
    <w:rsid w:val="00F10464"/>
    <w:rsid w:val="00F108D4"/>
    <w:rsid w:val="00F10D31"/>
    <w:rsid w:val="00F10FF8"/>
    <w:rsid w:val="00F11140"/>
    <w:rsid w:val="00F11475"/>
    <w:rsid w:val="00F1149E"/>
    <w:rsid w:val="00F132F5"/>
    <w:rsid w:val="00F13C7F"/>
    <w:rsid w:val="00F14B55"/>
    <w:rsid w:val="00F151D3"/>
    <w:rsid w:val="00F15248"/>
    <w:rsid w:val="00F152EC"/>
    <w:rsid w:val="00F15327"/>
    <w:rsid w:val="00F15AA4"/>
    <w:rsid w:val="00F15F74"/>
    <w:rsid w:val="00F167A3"/>
    <w:rsid w:val="00F16BC5"/>
    <w:rsid w:val="00F1714B"/>
    <w:rsid w:val="00F1717C"/>
    <w:rsid w:val="00F1725C"/>
    <w:rsid w:val="00F176A6"/>
    <w:rsid w:val="00F178D5"/>
    <w:rsid w:val="00F17CCD"/>
    <w:rsid w:val="00F205C9"/>
    <w:rsid w:val="00F2089E"/>
    <w:rsid w:val="00F21486"/>
    <w:rsid w:val="00F236E6"/>
    <w:rsid w:val="00F24283"/>
    <w:rsid w:val="00F2478B"/>
    <w:rsid w:val="00F25D98"/>
    <w:rsid w:val="00F25EFB"/>
    <w:rsid w:val="00F263FF"/>
    <w:rsid w:val="00F26756"/>
    <w:rsid w:val="00F26CF2"/>
    <w:rsid w:val="00F26F8E"/>
    <w:rsid w:val="00F27768"/>
    <w:rsid w:val="00F27E86"/>
    <w:rsid w:val="00F300FB"/>
    <w:rsid w:val="00F30B59"/>
    <w:rsid w:val="00F32195"/>
    <w:rsid w:val="00F3346F"/>
    <w:rsid w:val="00F340CF"/>
    <w:rsid w:val="00F34766"/>
    <w:rsid w:val="00F34F6C"/>
    <w:rsid w:val="00F35B37"/>
    <w:rsid w:val="00F35C06"/>
    <w:rsid w:val="00F35F53"/>
    <w:rsid w:val="00F35FD0"/>
    <w:rsid w:val="00F370F7"/>
    <w:rsid w:val="00F37C8B"/>
    <w:rsid w:val="00F37DDE"/>
    <w:rsid w:val="00F40022"/>
    <w:rsid w:val="00F402DD"/>
    <w:rsid w:val="00F40314"/>
    <w:rsid w:val="00F412A8"/>
    <w:rsid w:val="00F41421"/>
    <w:rsid w:val="00F41744"/>
    <w:rsid w:val="00F41D3F"/>
    <w:rsid w:val="00F423EF"/>
    <w:rsid w:val="00F42EB6"/>
    <w:rsid w:val="00F4311D"/>
    <w:rsid w:val="00F44DCD"/>
    <w:rsid w:val="00F45E81"/>
    <w:rsid w:val="00F4662F"/>
    <w:rsid w:val="00F471F3"/>
    <w:rsid w:val="00F47564"/>
    <w:rsid w:val="00F475F5"/>
    <w:rsid w:val="00F50197"/>
    <w:rsid w:val="00F504D0"/>
    <w:rsid w:val="00F505FE"/>
    <w:rsid w:val="00F51AD6"/>
    <w:rsid w:val="00F51D5F"/>
    <w:rsid w:val="00F52478"/>
    <w:rsid w:val="00F530D7"/>
    <w:rsid w:val="00F54037"/>
    <w:rsid w:val="00F54347"/>
    <w:rsid w:val="00F5465B"/>
    <w:rsid w:val="00F54927"/>
    <w:rsid w:val="00F55AB9"/>
    <w:rsid w:val="00F55E10"/>
    <w:rsid w:val="00F56438"/>
    <w:rsid w:val="00F56C60"/>
    <w:rsid w:val="00F6065E"/>
    <w:rsid w:val="00F61FB5"/>
    <w:rsid w:val="00F6215E"/>
    <w:rsid w:val="00F633D5"/>
    <w:rsid w:val="00F634C8"/>
    <w:rsid w:val="00F63E75"/>
    <w:rsid w:val="00F642DB"/>
    <w:rsid w:val="00F64324"/>
    <w:rsid w:val="00F657C9"/>
    <w:rsid w:val="00F65A0A"/>
    <w:rsid w:val="00F65EB1"/>
    <w:rsid w:val="00F664FF"/>
    <w:rsid w:val="00F66D39"/>
    <w:rsid w:val="00F67420"/>
    <w:rsid w:val="00F67D84"/>
    <w:rsid w:val="00F67F6D"/>
    <w:rsid w:val="00F7161B"/>
    <w:rsid w:val="00F71FD4"/>
    <w:rsid w:val="00F728CB"/>
    <w:rsid w:val="00F746D7"/>
    <w:rsid w:val="00F753EC"/>
    <w:rsid w:val="00F7597C"/>
    <w:rsid w:val="00F75AC0"/>
    <w:rsid w:val="00F76A56"/>
    <w:rsid w:val="00F76B49"/>
    <w:rsid w:val="00F80687"/>
    <w:rsid w:val="00F81268"/>
    <w:rsid w:val="00F81DED"/>
    <w:rsid w:val="00F8255C"/>
    <w:rsid w:val="00F830FB"/>
    <w:rsid w:val="00F8322F"/>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9E3"/>
    <w:rsid w:val="00F90A0D"/>
    <w:rsid w:val="00F915EB"/>
    <w:rsid w:val="00F9185E"/>
    <w:rsid w:val="00F93079"/>
    <w:rsid w:val="00F94F3E"/>
    <w:rsid w:val="00F954F1"/>
    <w:rsid w:val="00F96980"/>
    <w:rsid w:val="00F973A1"/>
    <w:rsid w:val="00F97C1E"/>
    <w:rsid w:val="00FA049B"/>
    <w:rsid w:val="00FA1F18"/>
    <w:rsid w:val="00FA213D"/>
    <w:rsid w:val="00FA2EE5"/>
    <w:rsid w:val="00FA317A"/>
    <w:rsid w:val="00FA3F03"/>
    <w:rsid w:val="00FA43D1"/>
    <w:rsid w:val="00FA46D7"/>
    <w:rsid w:val="00FA4D33"/>
    <w:rsid w:val="00FA502E"/>
    <w:rsid w:val="00FA529A"/>
    <w:rsid w:val="00FA6372"/>
    <w:rsid w:val="00FA643A"/>
    <w:rsid w:val="00FA6514"/>
    <w:rsid w:val="00FA65E0"/>
    <w:rsid w:val="00FA6DD2"/>
    <w:rsid w:val="00FA7419"/>
    <w:rsid w:val="00FA74D2"/>
    <w:rsid w:val="00FA790A"/>
    <w:rsid w:val="00FA7B6C"/>
    <w:rsid w:val="00FA7DE8"/>
    <w:rsid w:val="00FB02D0"/>
    <w:rsid w:val="00FB0503"/>
    <w:rsid w:val="00FB0B33"/>
    <w:rsid w:val="00FB0D38"/>
    <w:rsid w:val="00FB0E61"/>
    <w:rsid w:val="00FB16AC"/>
    <w:rsid w:val="00FB220C"/>
    <w:rsid w:val="00FB2B19"/>
    <w:rsid w:val="00FB33DC"/>
    <w:rsid w:val="00FB35D1"/>
    <w:rsid w:val="00FB3876"/>
    <w:rsid w:val="00FB3980"/>
    <w:rsid w:val="00FB40A0"/>
    <w:rsid w:val="00FB423F"/>
    <w:rsid w:val="00FB4F43"/>
    <w:rsid w:val="00FB581A"/>
    <w:rsid w:val="00FB5B06"/>
    <w:rsid w:val="00FB5ED4"/>
    <w:rsid w:val="00FB6386"/>
    <w:rsid w:val="00FB663D"/>
    <w:rsid w:val="00FB6D9F"/>
    <w:rsid w:val="00FB6F7F"/>
    <w:rsid w:val="00FC0BF3"/>
    <w:rsid w:val="00FC0FA4"/>
    <w:rsid w:val="00FC1230"/>
    <w:rsid w:val="00FC23C7"/>
    <w:rsid w:val="00FC25D9"/>
    <w:rsid w:val="00FC39C2"/>
    <w:rsid w:val="00FC39E2"/>
    <w:rsid w:val="00FC3B57"/>
    <w:rsid w:val="00FC3DC5"/>
    <w:rsid w:val="00FC4B13"/>
    <w:rsid w:val="00FC4B17"/>
    <w:rsid w:val="00FC4B95"/>
    <w:rsid w:val="00FC4E9B"/>
    <w:rsid w:val="00FC52BF"/>
    <w:rsid w:val="00FC58C9"/>
    <w:rsid w:val="00FC6927"/>
    <w:rsid w:val="00FC72E6"/>
    <w:rsid w:val="00FC7B18"/>
    <w:rsid w:val="00FD25C7"/>
    <w:rsid w:val="00FD2825"/>
    <w:rsid w:val="00FD2838"/>
    <w:rsid w:val="00FD2CF1"/>
    <w:rsid w:val="00FD3082"/>
    <w:rsid w:val="00FD322F"/>
    <w:rsid w:val="00FD33EA"/>
    <w:rsid w:val="00FD5002"/>
    <w:rsid w:val="00FD527B"/>
    <w:rsid w:val="00FD5316"/>
    <w:rsid w:val="00FD53DC"/>
    <w:rsid w:val="00FD567F"/>
    <w:rsid w:val="00FD73C4"/>
    <w:rsid w:val="00FE1078"/>
    <w:rsid w:val="00FE2FF9"/>
    <w:rsid w:val="00FE3225"/>
    <w:rsid w:val="00FE39CC"/>
    <w:rsid w:val="00FE458F"/>
    <w:rsid w:val="00FE49EC"/>
    <w:rsid w:val="00FE4CA8"/>
    <w:rsid w:val="00FE5CC8"/>
    <w:rsid w:val="00FE681B"/>
    <w:rsid w:val="00FE6A68"/>
    <w:rsid w:val="00FE7892"/>
    <w:rsid w:val="00FE7C27"/>
    <w:rsid w:val="00FF15A1"/>
    <w:rsid w:val="00FF1987"/>
    <w:rsid w:val="00FF2239"/>
    <w:rsid w:val="00FF2394"/>
    <w:rsid w:val="00FF27F4"/>
    <w:rsid w:val="00FF2FA1"/>
    <w:rsid w:val="00FF3AF6"/>
    <w:rsid w:val="00FF3F51"/>
    <w:rsid w:val="00FF47A3"/>
    <w:rsid w:val="00FF4974"/>
    <w:rsid w:val="00FF4C0D"/>
    <w:rsid w:val="00FF5061"/>
    <w:rsid w:val="00FF538A"/>
    <w:rsid w:val="00FF5714"/>
    <w:rsid w:val="00FF62F5"/>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24FF6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paragraph" w:customStyle="1" w:styleId="Normalwithindent">
    <w:name w:val="Normal with indent"/>
    <w:basedOn w:val="Normal"/>
    <w:link w:val="NormalwithindentChar"/>
    <w:qFormat/>
    <w:rsid w:val="00654538"/>
    <w:pPr>
      <w:spacing w:before="120" w:after="120" w:line="336" w:lineRule="auto"/>
      <w:ind w:firstLine="397"/>
      <w:jc w:val="both"/>
    </w:pPr>
  </w:style>
  <w:style w:type="character" w:customStyle="1" w:styleId="NormalwithindentChar">
    <w:name w:val="Normal with indent Char"/>
    <w:link w:val="Normalwithindent"/>
    <w:rsid w:val="00654538"/>
    <w:rPr>
      <w:rFonts w:ascii="Times New Roman" w:hAnsi="Times New Roman"/>
      <w:lang w:val="en-GB"/>
    </w:rPr>
  </w:style>
  <w:style w:type="character" w:customStyle="1" w:styleId="HeaderChar">
    <w:name w:val="Header Char"/>
    <w:aliases w:val="header odd Char"/>
    <w:basedOn w:val="DefaultParagraphFont"/>
    <w:link w:val="Header"/>
    <w:rsid w:val="008C4FE7"/>
    <w:rPr>
      <w:rFonts w:ascii="Arial" w:hAnsi="Arial"/>
      <w:b/>
      <w:noProof/>
      <w:sz w:val="18"/>
      <w:lang w:val="en-GB" w:eastAsia="en-US"/>
    </w:rPr>
  </w:style>
  <w:style w:type="paragraph" w:customStyle="1" w:styleId="Guidance">
    <w:name w:val="Guidance"/>
    <w:basedOn w:val="Normal"/>
    <w:rsid w:val="000539A8"/>
    <w:rPr>
      <w:i/>
      <w:color w:val="0000FF"/>
    </w:rPr>
  </w:style>
  <w:style w:type="character" w:customStyle="1" w:styleId="ListParagraphChar">
    <w:name w:val="List Paragraph Char"/>
    <w:link w:val="ListParagraph"/>
    <w:uiPriority w:val="34"/>
    <w:rsid w:val="008141EC"/>
    <w:rPr>
      <w:rFonts w:ascii="Calibri" w:eastAsia="Calibri" w:hAnsi="Calibri"/>
      <w:sz w:val="22"/>
      <w:szCs w:val="22"/>
      <w:lang w:val="en-GB" w:eastAsia="en-US"/>
    </w:rPr>
  </w:style>
  <w:style w:type="character" w:customStyle="1" w:styleId="B2Car">
    <w:name w:val="B2 Car"/>
    <w:basedOn w:val="DefaultParagraphFont"/>
    <w:rsid w:val="00553EE3"/>
  </w:style>
  <w:style w:type="character" w:customStyle="1" w:styleId="B3Char">
    <w:name w:val="B3 Char"/>
    <w:rsid w:val="00553EE3"/>
  </w:style>
  <w:style w:type="character" w:customStyle="1" w:styleId="CRCoverPageZchn">
    <w:name w:val="CR Cover Page Zchn"/>
    <w:link w:val="CRCoverPage"/>
    <w:locked/>
    <w:rsid w:val="00CC5DD9"/>
    <w:rPr>
      <w:rFonts w:ascii="Arial" w:hAnsi="Arial"/>
      <w:lang w:val="en-GB" w:eastAsia="en-US"/>
    </w:rPr>
  </w:style>
  <w:style w:type="character" w:customStyle="1" w:styleId="TAHCar">
    <w:name w:val="TAH Car"/>
    <w:link w:val="TAH"/>
    <w:rsid w:val="0091153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17305913">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375448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55420288">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0906EA-D38D-4CA8-9727-EAF201825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1478</Words>
  <Characters>6952</Characters>
  <Application>Microsoft Office Word</Application>
  <DocSecurity>0</DocSecurity>
  <Lines>57</Lines>
  <Paragraphs>16</Paragraphs>
  <ScaleCrop>false</ScaleCrop>
  <LinksUpToDate>false</LinksUpToDate>
  <CharactersWithSpaces>8414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2018-01-12T01:55:00Z</dcterms:created>
  <dcterms:modified xsi:type="dcterms:W3CDTF">2018-01-12T01:55:00Z</dcterms:modified>
</cp:coreProperties>
</file>